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Layout w:type="fixed"/>
        <w:tblLook w:val="04A0" w:firstRow="1" w:lastRow="0" w:firstColumn="1" w:lastColumn="0" w:noHBand="0" w:noVBand="1"/>
      </w:tblPr>
      <w:tblGrid>
        <w:gridCol w:w="1637"/>
        <w:gridCol w:w="7939"/>
      </w:tblGrid>
      <w:tr w:rsidR="00F528B8" w:rsidRPr="003904D0" w:rsidTr="002F636D">
        <w:tc>
          <w:tcPr>
            <w:tcW w:w="855" w:type="pct"/>
          </w:tcPr>
          <w:p w:rsidR="00F528B8" w:rsidRPr="003904D0" w:rsidRDefault="00F528B8" w:rsidP="002F636D">
            <w:pPr>
              <w:spacing w:before="120" w:after="120"/>
              <w:ind w:left="-18" w:firstLine="18"/>
              <w:rPr>
                <w:rFonts w:ascii="Arial" w:eastAsia="Times New Roman" w:hAnsi="Arial" w:cs="Arial"/>
                <w:b/>
              </w:rPr>
            </w:pPr>
            <w:r w:rsidRPr="003904D0">
              <w:rPr>
                <w:rFonts w:ascii="Arial" w:eastAsia="Times New Roman" w:hAnsi="Arial" w:cs="Arial"/>
                <w:b/>
              </w:rPr>
              <w:t xml:space="preserve">Title </w:t>
            </w:r>
          </w:p>
        </w:tc>
        <w:tc>
          <w:tcPr>
            <w:tcW w:w="4145" w:type="pct"/>
          </w:tcPr>
          <w:p w:rsidR="00F528B8" w:rsidRPr="003904D0" w:rsidRDefault="008868E1" w:rsidP="001C7863">
            <w:pPr>
              <w:spacing w:before="120" w:after="120"/>
              <w:rPr>
                <w:rFonts w:ascii="Arial" w:eastAsia="Times New Roman" w:hAnsi="Arial" w:cs="Arial"/>
                <w:b/>
                <w:i/>
              </w:rPr>
            </w:pPr>
            <w:r w:rsidRPr="003904D0">
              <w:rPr>
                <w:rFonts w:ascii="Arial" w:eastAsia="Times New Roman" w:hAnsi="Arial" w:cs="Arial"/>
              </w:rPr>
              <w:t>Lego Thinking and Building</w:t>
            </w:r>
          </w:p>
        </w:tc>
      </w:tr>
      <w:tr w:rsidR="00F528B8" w:rsidRPr="003904D0" w:rsidTr="002F636D">
        <w:tc>
          <w:tcPr>
            <w:tcW w:w="855" w:type="pct"/>
          </w:tcPr>
          <w:p w:rsidR="00F528B8" w:rsidRPr="003904D0" w:rsidRDefault="00F528B8" w:rsidP="002F636D">
            <w:pPr>
              <w:spacing w:before="120" w:after="120"/>
              <w:rPr>
                <w:rFonts w:ascii="Arial" w:eastAsia="Times New Roman" w:hAnsi="Arial" w:cs="Arial"/>
                <w:b/>
              </w:rPr>
            </w:pPr>
            <w:r w:rsidRPr="003904D0">
              <w:rPr>
                <w:rFonts w:ascii="Arial" w:eastAsia="Times New Roman" w:hAnsi="Arial" w:cs="Arial"/>
                <w:b/>
              </w:rPr>
              <w:t xml:space="preserve">Introduction </w:t>
            </w:r>
          </w:p>
        </w:tc>
        <w:tc>
          <w:tcPr>
            <w:tcW w:w="4145" w:type="pct"/>
          </w:tcPr>
          <w:p w:rsidR="008868E1" w:rsidRPr="003904D0" w:rsidRDefault="008868E1" w:rsidP="001C7863">
            <w:pPr>
              <w:jc w:val="both"/>
              <w:rPr>
                <w:rFonts w:ascii="Arial" w:hAnsi="Arial" w:cs="Arial"/>
                <w:color w:val="000000" w:themeColor="text1"/>
              </w:rPr>
            </w:pPr>
            <w:r w:rsidRPr="003904D0">
              <w:rPr>
                <w:rFonts w:ascii="Arial" w:hAnsi="Arial" w:cs="Arial"/>
                <w:color w:val="000000" w:themeColor="text1"/>
              </w:rPr>
              <w:t>Statistics is the mathematics we use to collect, organize and interpret numerical data. It is used to describe and analyze data such as census statistics, governmental debt, unemployment rates, video game scores, new movie release profits to classroom and state mandated test scores.  The ability to coll</w:t>
            </w:r>
            <w:r w:rsidR="001C7863" w:rsidRPr="003904D0">
              <w:rPr>
                <w:rFonts w:ascii="Arial" w:hAnsi="Arial" w:cs="Arial"/>
                <w:color w:val="000000" w:themeColor="text1"/>
              </w:rPr>
              <w:t xml:space="preserve">ect, organize and analyze data </w:t>
            </w:r>
            <w:r w:rsidRPr="003904D0">
              <w:rPr>
                <w:rFonts w:ascii="Arial" w:hAnsi="Arial" w:cs="Arial"/>
                <w:color w:val="000000" w:themeColor="text1"/>
              </w:rPr>
              <w:t>is essential.  This project will allow mathematics students in grades 6-12 to develop an understanding of statistics use it to describe sets of data, model situations, and make knowledgeable predictions.</w:t>
            </w:r>
          </w:p>
          <w:p w:rsidR="00F528B8" w:rsidRPr="003904D0" w:rsidRDefault="008868E1" w:rsidP="001C7863">
            <w:pPr>
              <w:spacing w:before="120" w:after="120"/>
              <w:rPr>
                <w:rFonts w:ascii="Arial" w:eastAsia="Times New Roman" w:hAnsi="Arial" w:cs="Arial"/>
              </w:rPr>
            </w:pPr>
            <w:r w:rsidRPr="003904D0">
              <w:rPr>
                <w:rFonts w:ascii="Arial" w:hAnsi="Arial" w:cs="Arial"/>
                <w:color w:val="000000" w:themeColor="text1"/>
              </w:rPr>
              <w:t>This lesson utilizes data analysis of airplane production rates to make predictions and solve problems.  The Lego Simulation discussed in this lesson will model production methodologies in cellular manufacturing from a business standpoint while incorporating mathematical goals of collecting, organizing, and interpreting data.   The idea was originated from a simulation used to train employees at EMC</w:t>
            </w:r>
            <w:r w:rsidRPr="003904D0">
              <w:rPr>
                <w:rFonts w:ascii="Arial" w:hAnsi="Arial" w:cs="Arial"/>
                <w:color w:val="000000" w:themeColor="text1"/>
                <w:vertAlign w:val="superscript"/>
              </w:rPr>
              <w:t>2</w:t>
            </w:r>
            <w:r w:rsidRPr="003904D0">
              <w:rPr>
                <w:rFonts w:ascii="Arial" w:hAnsi="Arial" w:cs="Arial"/>
                <w:color w:val="000000" w:themeColor="text1"/>
              </w:rPr>
              <w:t>.  EMC helps IT departments to store, manage, protect and analyze their information.</w:t>
            </w:r>
          </w:p>
        </w:tc>
      </w:tr>
      <w:tr w:rsidR="002F636D" w:rsidRPr="003904D0" w:rsidTr="002F636D">
        <w:tc>
          <w:tcPr>
            <w:tcW w:w="855" w:type="pct"/>
          </w:tcPr>
          <w:p w:rsidR="002F636D" w:rsidRPr="003904D0" w:rsidRDefault="002F636D" w:rsidP="002F636D">
            <w:pPr>
              <w:spacing w:before="120" w:after="120"/>
              <w:rPr>
                <w:rFonts w:ascii="Arial" w:eastAsia="Times New Roman" w:hAnsi="Arial" w:cs="Arial"/>
                <w:b/>
              </w:rPr>
            </w:pPr>
            <w:r w:rsidRPr="003904D0">
              <w:rPr>
                <w:rFonts w:ascii="Arial" w:eastAsia="Times New Roman" w:hAnsi="Arial" w:cs="Arial"/>
                <w:b/>
              </w:rPr>
              <w:t xml:space="preserve">Curriculum Alignment </w:t>
            </w:r>
          </w:p>
        </w:tc>
        <w:tc>
          <w:tcPr>
            <w:tcW w:w="4145" w:type="pct"/>
          </w:tcPr>
          <w:p w:rsidR="002F636D" w:rsidRPr="003904D0" w:rsidRDefault="002F636D" w:rsidP="002F636D">
            <w:pPr>
              <w:pStyle w:val="Heading2"/>
              <w:jc w:val="both"/>
              <w:outlineLvl w:val="1"/>
              <w:rPr>
                <w:rFonts w:ascii="Arial" w:hAnsi="Arial" w:cs="Arial"/>
                <w:sz w:val="20"/>
                <w:szCs w:val="20"/>
              </w:rPr>
            </w:pPr>
            <w:r w:rsidRPr="003904D0">
              <w:rPr>
                <w:rFonts w:ascii="Arial" w:hAnsi="Arial" w:cs="Arial"/>
                <w:sz w:val="20"/>
                <w:szCs w:val="20"/>
              </w:rPr>
              <w:t xml:space="preserve">Introduction to High School Math—Goal </w:t>
            </w:r>
          </w:p>
          <w:p w:rsidR="002F636D" w:rsidRPr="003904D0" w:rsidRDefault="002F636D" w:rsidP="002F636D">
            <w:pPr>
              <w:pStyle w:val="NormalWeb"/>
              <w:jc w:val="both"/>
              <w:rPr>
                <w:rFonts w:ascii="Arial" w:hAnsi="Arial" w:cs="Arial"/>
                <w:sz w:val="20"/>
                <w:szCs w:val="20"/>
              </w:rPr>
            </w:pPr>
            <w:r w:rsidRPr="003904D0">
              <w:rPr>
                <w:rStyle w:val="Strong"/>
                <w:rFonts w:ascii="Arial" w:hAnsi="Arial" w:cs="Arial"/>
                <w:sz w:val="20"/>
                <w:szCs w:val="20"/>
              </w:rPr>
              <w:t>3.01</w:t>
            </w:r>
            <w:r w:rsidRPr="003904D0">
              <w:rPr>
                <w:rFonts w:ascii="Arial" w:hAnsi="Arial" w:cs="Arial"/>
                <w:sz w:val="20"/>
                <w:szCs w:val="20"/>
              </w:rPr>
              <w:t xml:space="preserve"> Collect, organize, analyze, and display data (including scatter plots) to solve problems. </w:t>
            </w:r>
          </w:p>
          <w:p w:rsidR="002F636D" w:rsidRPr="003904D0" w:rsidRDefault="002F636D" w:rsidP="002F636D">
            <w:pPr>
              <w:pStyle w:val="NormalWeb"/>
              <w:jc w:val="both"/>
              <w:rPr>
                <w:rFonts w:ascii="Arial" w:hAnsi="Arial" w:cs="Arial"/>
                <w:sz w:val="20"/>
                <w:szCs w:val="20"/>
              </w:rPr>
            </w:pPr>
            <w:r w:rsidRPr="003904D0">
              <w:rPr>
                <w:rStyle w:val="Strong"/>
                <w:rFonts w:ascii="Arial" w:hAnsi="Arial" w:cs="Arial"/>
                <w:sz w:val="20"/>
                <w:szCs w:val="20"/>
              </w:rPr>
              <w:t>3.02</w:t>
            </w:r>
            <w:r w:rsidRPr="003904D0">
              <w:rPr>
                <w:rFonts w:ascii="Arial" w:hAnsi="Arial" w:cs="Arial"/>
                <w:sz w:val="20"/>
                <w:szCs w:val="20"/>
              </w:rPr>
              <w:t xml:space="preserve"> Approximate a line of best fit for a given scatter plot; explain the meaning of the line as it relates to the problem and make predictions.</w:t>
            </w:r>
          </w:p>
          <w:p w:rsidR="002F636D" w:rsidRPr="003904D0" w:rsidRDefault="002F636D" w:rsidP="002F636D">
            <w:pPr>
              <w:pStyle w:val="NormalWeb"/>
              <w:jc w:val="both"/>
              <w:rPr>
                <w:rFonts w:ascii="Arial" w:hAnsi="Arial" w:cs="Arial"/>
                <w:sz w:val="20"/>
                <w:szCs w:val="20"/>
              </w:rPr>
            </w:pPr>
            <w:r w:rsidRPr="003904D0">
              <w:rPr>
                <w:rStyle w:val="Strong"/>
                <w:rFonts w:ascii="Arial" w:hAnsi="Arial" w:cs="Arial"/>
                <w:sz w:val="20"/>
                <w:szCs w:val="20"/>
              </w:rPr>
              <w:t>3.03</w:t>
            </w:r>
            <w:r w:rsidRPr="003904D0">
              <w:rPr>
                <w:rFonts w:ascii="Arial" w:hAnsi="Arial" w:cs="Arial"/>
                <w:sz w:val="20"/>
                <w:szCs w:val="20"/>
              </w:rPr>
              <w:t xml:space="preserve"> Identify misuses of statistical and numerical data.</w:t>
            </w:r>
          </w:p>
          <w:p w:rsidR="002F636D" w:rsidRPr="003904D0" w:rsidRDefault="002F636D" w:rsidP="002F636D">
            <w:pPr>
              <w:pStyle w:val="Heading2"/>
              <w:jc w:val="both"/>
              <w:outlineLvl w:val="1"/>
              <w:rPr>
                <w:rFonts w:ascii="Arial" w:hAnsi="Arial" w:cs="Arial"/>
                <w:sz w:val="20"/>
                <w:szCs w:val="20"/>
              </w:rPr>
            </w:pPr>
            <w:r w:rsidRPr="003904D0">
              <w:rPr>
                <w:rFonts w:ascii="Arial" w:hAnsi="Arial" w:cs="Arial"/>
                <w:sz w:val="20"/>
                <w:szCs w:val="20"/>
              </w:rPr>
              <w:t xml:space="preserve">Algebra 1--Goal </w:t>
            </w:r>
          </w:p>
          <w:p w:rsidR="002F636D" w:rsidRPr="003904D0" w:rsidRDefault="002F636D" w:rsidP="002F636D">
            <w:pPr>
              <w:pStyle w:val="NormalWeb"/>
              <w:jc w:val="both"/>
              <w:rPr>
                <w:rFonts w:ascii="Arial" w:hAnsi="Arial" w:cs="Arial"/>
                <w:sz w:val="20"/>
                <w:szCs w:val="20"/>
              </w:rPr>
            </w:pPr>
            <w:r w:rsidRPr="003904D0">
              <w:rPr>
                <w:rStyle w:val="Strong"/>
                <w:rFonts w:ascii="Arial" w:hAnsi="Arial" w:cs="Arial"/>
                <w:sz w:val="20"/>
                <w:szCs w:val="20"/>
              </w:rPr>
              <w:t>3.03</w:t>
            </w:r>
            <w:r w:rsidRPr="003904D0">
              <w:rPr>
                <w:rFonts w:ascii="Arial" w:hAnsi="Arial" w:cs="Arial"/>
                <w:sz w:val="20"/>
                <w:szCs w:val="20"/>
              </w:rPr>
              <w:t xml:space="preserve"> Create linear models for sets of data to solve problems.</w:t>
            </w:r>
          </w:p>
          <w:p w:rsidR="002F636D" w:rsidRPr="003904D0" w:rsidRDefault="002F636D" w:rsidP="002F636D">
            <w:pPr>
              <w:numPr>
                <w:ilvl w:val="0"/>
                <w:numId w:val="26"/>
              </w:numPr>
              <w:spacing w:before="100" w:beforeAutospacing="1" w:after="100" w:afterAutospacing="1"/>
              <w:jc w:val="both"/>
              <w:rPr>
                <w:rFonts w:ascii="Arial" w:hAnsi="Arial" w:cs="Arial"/>
              </w:rPr>
            </w:pPr>
            <w:r w:rsidRPr="003904D0">
              <w:rPr>
                <w:rFonts w:ascii="Arial" w:hAnsi="Arial" w:cs="Arial"/>
              </w:rPr>
              <w:t>Interpret constants and coefficients in the context of the data.</w:t>
            </w:r>
          </w:p>
          <w:p w:rsidR="002F636D" w:rsidRPr="003904D0" w:rsidRDefault="002F636D" w:rsidP="002F636D">
            <w:pPr>
              <w:numPr>
                <w:ilvl w:val="0"/>
                <w:numId w:val="26"/>
              </w:numPr>
              <w:spacing w:before="100" w:beforeAutospacing="1" w:after="100" w:afterAutospacing="1"/>
              <w:jc w:val="both"/>
              <w:rPr>
                <w:rFonts w:ascii="Arial" w:hAnsi="Arial" w:cs="Arial"/>
              </w:rPr>
            </w:pPr>
            <w:r w:rsidRPr="003904D0">
              <w:rPr>
                <w:rFonts w:ascii="Arial" w:hAnsi="Arial" w:cs="Arial"/>
              </w:rPr>
              <w:t>Check the model for goodness-of-fit and use the model, where appropriate, to draw conclusions or make predictions.</w:t>
            </w:r>
          </w:p>
          <w:p w:rsidR="002F636D" w:rsidRPr="003904D0" w:rsidRDefault="002F636D" w:rsidP="002F636D">
            <w:pPr>
              <w:spacing w:before="100" w:beforeAutospacing="1" w:after="100" w:afterAutospacing="1"/>
              <w:jc w:val="both"/>
              <w:rPr>
                <w:rFonts w:ascii="Arial" w:hAnsi="Arial" w:cs="Arial"/>
              </w:rPr>
            </w:pPr>
            <w:r w:rsidRPr="003904D0">
              <w:rPr>
                <w:rFonts w:ascii="Arial" w:hAnsi="Arial" w:cs="Arial"/>
                <w:b/>
              </w:rPr>
              <w:t>Algebra 2—Goal</w:t>
            </w:r>
          </w:p>
          <w:p w:rsidR="002F636D" w:rsidRPr="003904D0" w:rsidRDefault="002F636D" w:rsidP="002F636D">
            <w:pPr>
              <w:pStyle w:val="NormalWeb"/>
              <w:jc w:val="both"/>
              <w:rPr>
                <w:rFonts w:ascii="Arial" w:hAnsi="Arial" w:cs="Arial"/>
                <w:sz w:val="20"/>
                <w:szCs w:val="20"/>
              </w:rPr>
            </w:pPr>
            <w:r w:rsidRPr="003904D0">
              <w:rPr>
                <w:rStyle w:val="Strong"/>
                <w:rFonts w:ascii="Arial" w:hAnsi="Arial" w:cs="Arial"/>
                <w:sz w:val="20"/>
                <w:szCs w:val="20"/>
              </w:rPr>
              <w:t>2.04</w:t>
            </w:r>
            <w:r w:rsidRPr="003904D0">
              <w:rPr>
                <w:rFonts w:ascii="Arial" w:hAnsi="Arial" w:cs="Arial"/>
                <w:sz w:val="20"/>
                <w:szCs w:val="20"/>
              </w:rPr>
              <w:t xml:space="preserve"> Create and use best-fit mathematical models of linear, exponential, and quadratic functions to solve problems involving sets of data.</w:t>
            </w:r>
          </w:p>
          <w:p w:rsidR="002F636D" w:rsidRPr="003904D0" w:rsidRDefault="002F636D" w:rsidP="002F636D">
            <w:pPr>
              <w:numPr>
                <w:ilvl w:val="0"/>
                <w:numId w:val="27"/>
              </w:numPr>
              <w:spacing w:before="100" w:beforeAutospacing="1" w:after="100" w:afterAutospacing="1"/>
              <w:jc w:val="both"/>
              <w:rPr>
                <w:rFonts w:ascii="Arial" w:hAnsi="Arial" w:cs="Arial"/>
              </w:rPr>
            </w:pPr>
            <w:r w:rsidRPr="003904D0">
              <w:rPr>
                <w:rFonts w:ascii="Arial" w:hAnsi="Arial" w:cs="Arial"/>
              </w:rPr>
              <w:t>Interpret the constants, coefficients, and bases in the context of the data.</w:t>
            </w:r>
          </w:p>
          <w:p w:rsidR="002F636D" w:rsidRPr="003904D0" w:rsidRDefault="002F636D" w:rsidP="002F636D">
            <w:pPr>
              <w:numPr>
                <w:ilvl w:val="0"/>
                <w:numId w:val="27"/>
              </w:numPr>
              <w:spacing w:before="100" w:beforeAutospacing="1" w:after="100" w:afterAutospacing="1"/>
              <w:jc w:val="both"/>
              <w:rPr>
                <w:rFonts w:ascii="Arial" w:hAnsi="Arial" w:cs="Arial"/>
              </w:rPr>
            </w:pPr>
            <w:r w:rsidRPr="003904D0">
              <w:rPr>
                <w:rFonts w:ascii="Arial" w:hAnsi="Arial" w:cs="Arial"/>
              </w:rPr>
              <w:t>Check the model for goodness-of-fit and use the model, where appropriate, to draw conclusions or make predictions.</w:t>
            </w:r>
          </w:p>
        </w:tc>
      </w:tr>
      <w:tr w:rsidR="002F636D" w:rsidRPr="003904D0" w:rsidTr="002F636D">
        <w:tc>
          <w:tcPr>
            <w:tcW w:w="855" w:type="pct"/>
          </w:tcPr>
          <w:p w:rsidR="002F636D" w:rsidRPr="003904D0" w:rsidRDefault="002F636D" w:rsidP="002F636D">
            <w:pPr>
              <w:spacing w:before="120" w:after="120"/>
              <w:rPr>
                <w:rFonts w:ascii="Arial" w:eastAsia="Times New Roman" w:hAnsi="Arial" w:cs="Arial"/>
                <w:b/>
              </w:rPr>
            </w:pPr>
            <w:r w:rsidRPr="003904D0">
              <w:rPr>
                <w:rFonts w:ascii="Arial" w:eastAsia="Times New Roman" w:hAnsi="Arial" w:cs="Arial"/>
                <w:b/>
              </w:rPr>
              <w:t xml:space="preserve">Learning Outcomes </w:t>
            </w:r>
          </w:p>
        </w:tc>
        <w:tc>
          <w:tcPr>
            <w:tcW w:w="4145" w:type="pct"/>
          </w:tcPr>
          <w:p w:rsidR="002F636D" w:rsidRPr="003904D0" w:rsidRDefault="002F636D" w:rsidP="002F636D">
            <w:pPr>
              <w:autoSpaceDE w:val="0"/>
              <w:autoSpaceDN w:val="0"/>
              <w:adjustRightInd w:val="0"/>
              <w:jc w:val="both"/>
              <w:rPr>
                <w:rFonts w:ascii="Arial" w:hAnsi="Arial" w:cs="Arial"/>
                <w:color w:val="000000" w:themeColor="text1"/>
              </w:rPr>
            </w:pPr>
            <w:r w:rsidRPr="003904D0">
              <w:rPr>
                <w:rFonts w:ascii="Arial" w:hAnsi="Arial" w:cs="Arial"/>
                <w:b/>
                <w:bCs/>
                <w:color w:val="000000" w:themeColor="text1"/>
              </w:rPr>
              <w:t>The learner will:</w:t>
            </w:r>
          </w:p>
          <w:p w:rsidR="002F636D" w:rsidRPr="003904D0" w:rsidRDefault="002F636D" w:rsidP="002F636D">
            <w:pPr>
              <w:pStyle w:val="ListParagraph"/>
              <w:numPr>
                <w:ilvl w:val="0"/>
                <w:numId w:val="25"/>
              </w:numPr>
              <w:autoSpaceDE w:val="0"/>
              <w:autoSpaceDN w:val="0"/>
              <w:adjustRightInd w:val="0"/>
              <w:contextualSpacing/>
              <w:jc w:val="both"/>
              <w:rPr>
                <w:rFonts w:ascii="Arial" w:hAnsi="Arial" w:cs="Arial"/>
                <w:color w:val="000000" w:themeColor="text1"/>
              </w:rPr>
            </w:pPr>
            <w:r w:rsidRPr="003904D0">
              <w:rPr>
                <w:rFonts w:ascii="Arial" w:hAnsi="Arial" w:cs="Arial"/>
                <w:color w:val="000000" w:themeColor="text1"/>
              </w:rPr>
              <w:t>Collect, organize, analyze, and display data to solve problems.</w:t>
            </w:r>
          </w:p>
          <w:p w:rsidR="002F636D" w:rsidRPr="003904D0" w:rsidRDefault="002F636D" w:rsidP="002F636D">
            <w:pPr>
              <w:pStyle w:val="ListParagraph"/>
              <w:numPr>
                <w:ilvl w:val="0"/>
                <w:numId w:val="25"/>
              </w:numPr>
              <w:autoSpaceDE w:val="0"/>
              <w:autoSpaceDN w:val="0"/>
              <w:adjustRightInd w:val="0"/>
              <w:contextualSpacing/>
              <w:jc w:val="both"/>
              <w:rPr>
                <w:rFonts w:ascii="Arial" w:hAnsi="Arial" w:cs="Arial"/>
                <w:color w:val="000000" w:themeColor="text1"/>
              </w:rPr>
            </w:pPr>
            <w:r w:rsidRPr="003904D0">
              <w:rPr>
                <w:rFonts w:ascii="Arial" w:hAnsi="Arial" w:cs="Arial"/>
                <w:color w:val="000000" w:themeColor="text1"/>
              </w:rPr>
              <w:t>Approximate a line of best fit for a given set of data; explain the meaning of the line as it relates to the problem and make predictions.</w:t>
            </w:r>
          </w:p>
          <w:p w:rsidR="002F636D" w:rsidRPr="003904D0" w:rsidRDefault="002F636D" w:rsidP="002F636D">
            <w:pPr>
              <w:pStyle w:val="ListParagraph"/>
              <w:numPr>
                <w:ilvl w:val="0"/>
                <w:numId w:val="25"/>
              </w:numPr>
              <w:autoSpaceDE w:val="0"/>
              <w:autoSpaceDN w:val="0"/>
              <w:adjustRightInd w:val="0"/>
              <w:contextualSpacing/>
              <w:jc w:val="both"/>
              <w:rPr>
                <w:rFonts w:ascii="Arial" w:hAnsi="Arial" w:cs="Arial"/>
                <w:color w:val="000000" w:themeColor="text1"/>
              </w:rPr>
            </w:pPr>
            <w:r w:rsidRPr="003904D0">
              <w:rPr>
                <w:rFonts w:ascii="Arial" w:hAnsi="Arial" w:cs="Arial"/>
                <w:color w:val="000000" w:themeColor="text1"/>
              </w:rPr>
              <w:t>Create linear models for sets of data to solve problems.</w:t>
            </w:r>
          </w:p>
          <w:p w:rsidR="002F636D" w:rsidRPr="003904D0" w:rsidRDefault="002F636D" w:rsidP="002F636D">
            <w:pPr>
              <w:pStyle w:val="ListParagraph"/>
              <w:numPr>
                <w:ilvl w:val="0"/>
                <w:numId w:val="25"/>
              </w:numPr>
              <w:autoSpaceDE w:val="0"/>
              <w:autoSpaceDN w:val="0"/>
              <w:adjustRightInd w:val="0"/>
              <w:contextualSpacing/>
              <w:jc w:val="both"/>
              <w:rPr>
                <w:rFonts w:ascii="Arial" w:hAnsi="Arial" w:cs="Arial"/>
                <w:color w:val="000000" w:themeColor="text1"/>
              </w:rPr>
            </w:pPr>
            <w:r w:rsidRPr="003904D0">
              <w:rPr>
                <w:rFonts w:ascii="Arial" w:hAnsi="Arial" w:cs="Arial"/>
                <w:color w:val="000000" w:themeColor="text1"/>
              </w:rPr>
              <w:t>Interpret constants and coefficients in the context of the data.</w:t>
            </w:r>
          </w:p>
          <w:p w:rsidR="002F636D" w:rsidRPr="003904D0" w:rsidRDefault="002F636D" w:rsidP="002F636D">
            <w:pPr>
              <w:rPr>
                <w:rFonts w:ascii="Arial" w:hAnsi="Arial" w:cs="Arial"/>
                <w:color w:val="000000" w:themeColor="text1"/>
              </w:rPr>
            </w:pPr>
            <w:r w:rsidRPr="003904D0">
              <w:rPr>
                <w:rFonts w:ascii="Arial" w:hAnsi="Arial" w:cs="Arial"/>
                <w:color w:val="000000" w:themeColor="text1"/>
              </w:rPr>
              <w:t>Check the model for goodness-of-fit and use the model, where appropriate, to draw conclusions or make predictions.</w:t>
            </w:r>
          </w:p>
          <w:p w:rsidR="002F636D" w:rsidRPr="003904D0" w:rsidRDefault="002F636D" w:rsidP="002F636D">
            <w:pPr>
              <w:rPr>
                <w:rFonts w:ascii="Arial" w:eastAsia="Times New Roman" w:hAnsi="Arial" w:cs="Arial"/>
              </w:rPr>
            </w:pPr>
          </w:p>
        </w:tc>
      </w:tr>
      <w:tr w:rsidR="002F636D" w:rsidRPr="003904D0" w:rsidTr="002F636D">
        <w:tc>
          <w:tcPr>
            <w:tcW w:w="855" w:type="pct"/>
          </w:tcPr>
          <w:p w:rsidR="002F636D" w:rsidRPr="003904D0" w:rsidRDefault="002F636D" w:rsidP="002F636D">
            <w:pPr>
              <w:spacing w:before="120" w:after="120"/>
              <w:rPr>
                <w:rFonts w:ascii="Arial" w:eastAsia="Times New Roman" w:hAnsi="Arial" w:cs="Arial"/>
                <w:b/>
              </w:rPr>
            </w:pPr>
            <w:r w:rsidRPr="003904D0">
              <w:rPr>
                <w:rFonts w:ascii="Arial" w:eastAsia="Times New Roman" w:hAnsi="Arial" w:cs="Arial"/>
                <w:b/>
              </w:rPr>
              <w:t xml:space="preserve">Time Required </w:t>
            </w:r>
            <w:r w:rsidRPr="003904D0">
              <w:rPr>
                <w:rFonts w:ascii="Arial" w:eastAsia="Times New Roman" w:hAnsi="Arial" w:cs="Arial"/>
                <w:b/>
              </w:rPr>
              <w:lastRenderedPageBreak/>
              <w:t xml:space="preserve">and Location </w:t>
            </w:r>
          </w:p>
        </w:tc>
        <w:tc>
          <w:tcPr>
            <w:tcW w:w="4145" w:type="pct"/>
          </w:tcPr>
          <w:p w:rsidR="002F636D" w:rsidRPr="003904D0" w:rsidRDefault="002F636D" w:rsidP="002F636D">
            <w:pPr>
              <w:pStyle w:val="NormalWeb"/>
              <w:jc w:val="both"/>
              <w:rPr>
                <w:rFonts w:ascii="Arial" w:hAnsi="Arial" w:cs="Arial"/>
                <w:color w:val="000000" w:themeColor="text1"/>
                <w:sz w:val="20"/>
                <w:szCs w:val="20"/>
              </w:rPr>
            </w:pPr>
            <w:r w:rsidRPr="003904D0">
              <w:rPr>
                <w:rFonts w:ascii="Arial" w:hAnsi="Arial" w:cs="Arial"/>
                <w:color w:val="000000" w:themeColor="text1"/>
                <w:sz w:val="20"/>
                <w:szCs w:val="20"/>
              </w:rPr>
              <w:lastRenderedPageBreak/>
              <w:t>To complete this lesson, two</w:t>
            </w:r>
            <w:r w:rsidRPr="003904D0">
              <w:rPr>
                <w:rFonts w:ascii="Arial" w:hAnsi="Arial" w:cs="Arial"/>
                <w:color w:val="000000" w:themeColor="text1"/>
                <w:sz w:val="20"/>
                <w:szCs w:val="20"/>
              </w:rPr>
              <w:t xml:space="preserve"> block (90 min) periods will be needed or </w:t>
            </w:r>
            <w:r w:rsidRPr="003904D0">
              <w:rPr>
                <w:rFonts w:ascii="Arial" w:hAnsi="Arial" w:cs="Arial"/>
                <w:color w:val="000000" w:themeColor="text1"/>
                <w:sz w:val="20"/>
                <w:szCs w:val="20"/>
              </w:rPr>
              <w:t xml:space="preserve">four </w:t>
            </w:r>
            <w:r w:rsidRPr="003904D0">
              <w:rPr>
                <w:rFonts w:ascii="Arial" w:hAnsi="Arial" w:cs="Arial"/>
                <w:color w:val="000000" w:themeColor="text1"/>
                <w:sz w:val="20"/>
                <w:szCs w:val="20"/>
              </w:rPr>
              <w:t xml:space="preserve">traditional </w:t>
            </w:r>
            <w:r w:rsidRPr="003904D0">
              <w:rPr>
                <w:rFonts w:ascii="Arial" w:hAnsi="Arial" w:cs="Arial"/>
                <w:color w:val="000000" w:themeColor="text1"/>
                <w:sz w:val="20"/>
                <w:szCs w:val="20"/>
              </w:rPr>
              <w:lastRenderedPageBreak/>
              <w:t>(45 min) periods (approximately 180 mins).</w:t>
            </w:r>
          </w:p>
          <w:p w:rsidR="002F636D" w:rsidRPr="003904D0" w:rsidRDefault="002F636D" w:rsidP="002F636D">
            <w:pPr>
              <w:rPr>
                <w:rFonts w:ascii="Arial" w:eastAsia="Times New Roman" w:hAnsi="Arial" w:cs="Arial"/>
              </w:rPr>
            </w:pPr>
          </w:p>
        </w:tc>
      </w:tr>
      <w:tr w:rsidR="002F636D" w:rsidRPr="003904D0" w:rsidTr="002F636D">
        <w:tc>
          <w:tcPr>
            <w:tcW w:w="855" w:type="pct"/>
          </w:tcPr>
          <w:p w:rsidR="002F636D" w:rsidRPr="003904D0" w:rsidRDefault="002F636D" w:rsidP="002F636D">
            <w:pPr>
              <w:spacing w:before="120" w:after="120"/>
              <w:rPr>
                <w:rFonts w:ascii="Arial" w:eastAsia="Times New Roman" w:hAnsi="Arial" w:cs="Arial"/>
                <w:b/>
              </w:rPr>
            </w:pPr>
            <w:r w:rsidRPr="003904D0">
              <w:rPr>
                <w:rFonts w:ascii="Arial" w:eastAsia="Times New Roman" w:hAnsi="Arial" w:cs="Arial"/>
                <w:b/>
              </w:rPr>
              <w:lastRenderedPageBreak/>
              <w:t xml:space="preserve">Materials Needed </w:t>
            </w:r>
          </w:p>
        </w:tc>
        <w:tc>
          <w:tcPr>
            <w:tcW w:w="4145" w:type="pct"/>
          </w:tcPr>
          <w:p w:rsidR="002F636D" w:rsidRPr="003904D0" w:rsidRDefault="002F636D" w:rsidP="002F636D">
            <w:pPr>
              <w:pStyle w:val="ListParagraph"/>
              <w:numPr>
                <w:ilvl w:val="0"/>
                <w:numId w:val="18"/>
              </w:numPr>
              <w:spacing w:before="100" w:beforeAutospacing="1" w:after="100" w:afterAutospacing="1"/>
              <w:contextualSpacing/>
              <w:rPr>
                <w:rFonts w:ascii="Arial" w:hAnsi="Arial" w:cs="Arial"/>
                <w:color w:val="000000" w:themeColor="text1"/>
              </w:rPr>
            </w:pPr>
            <w:r w:rsidRPr="003904D0">
              <w:rPr>
                <w:rFonts w:ascii="Arial" w:hAnsi="Arial" w:cs="Arial"/>
                <w:color w:val="000000" w:themeColor="text1"/>
              </w:rPr>
              <w:t xml:space="preserve">EMC Bio Worksheet or </w:t>
            </w:r>
            <w:hyperlink r:id="rId7" w:history="1">
              <w:r w:rsidRPr="003904D0">
                <w:rPr>
                  <w:rStyle w:val="Hyperlink"/>
                  <w:rFonts w:ascii="Arial" w:hAnsi="Arial" w:cs="Arial"/>
                </w:rPr>
                <w:t>5 min Video Link on EMC</w:t>
              </w:r>
            </w:hyperlink>
          </w:p>
          <w:p w:rsidR="002F636D" w:rsidRPr="003904D0" w:rsidRDefault="002F636D" w:rsidP="002F636D">
            <w:pPr>
              <w:pStyle w:val="ListParagraph"/>
              <w:numPr>
                <w:ilvl w:val="0"/>
                <w:numId w:val="18"/>
              </w:numPr>
              <w:spacing w:before="100" w:beforeAutospacing="1" w:after="100" w:afterAutospacing="1"/>
              <w:contextualSpacing/>
              <w:rPr>
                <w:rFonts w:ascii="Arial" w:hAnsi="Arial" w:cs="Arial"/>
                <w:color w:val="000000" w:themeColor="text1"/>
              </w:rPr>
            </w:pPr>
            <w:r w:rsidRPr="003904D0">
              <w:rPr>
                <w:rFonts w:ascii="Arial" w:hAnsi="Arial" w:cs="Arial"/>
                <w:color w:val="000000" w:themeColor="text1"/>
              </w:rPr>
              <w:t>KWL Worksheet</w:t>
            </w:r>
          </w:p>
          <w:p w:rsidR="002F636D" w:rsidRPr="003904D0" w:rsidRDefault="002F636D" w:rsidP="002F636D">
            <w:pPr>
              <w:pStyle w:val="ListParagraph"/>
              <w:numPr>
                <w:ilvl w:val="0"/>
                <w:numId w:val="18"/>
              </w:numPr>
              <w:spacing w:before="100" w:beforeAutospacing="1" w:after="100" w:afterAutospacing="1"/>
              <w:contextualSpacing/>
              <w:rPr>
                <w:rFonts w:ascii="Arial" w:hAnsi="Arial" w:cs="Arial"/>
                <w:color w:val="000000" w:themeColor="text1"/>
              </w:rPr>
            </w:pPr>
            <w:r w:rsidRPr="003904D0">
              <w:rPr>
                <w:rFonts w:ascii="Arial" w:hAnsi="Arial" w:cs="Arial"/>
                <w:color w:val="000000" w:themeColor="text1"/>
              </w:rPr>
              <w:t>Multiple Sets of Legos</w:t>
            </w:r>
          </w:p>
          <w:p w:rsidR="002F636D" w:rsidRPr="003904D0" w:rsidRDefault="002F636D" w:rsidP="002F636D">
            <w:pPr>
              <w:pStyle w:val="ListParagraph"/>
              <w:numPr>
                <w:ilvl w:val="0"/>
                <w:numId w:val="18"/>
              </w:numPr>
              <w:spacing w:before="100" w:beforeAutospacing="1" w:after="100" w:afterAutospacing="1"/>
              <w:contextualSpacing/>
              <w:rPr>
                <w:rFonts w:ascii="Arial" w:hAnsi="Arial" w:cs="Arial"/>
                <w:color w:val="000000" w:themeColor="text1"/>
              </w:rPr>
            </w:pPr>
            <w:r w:rsidRPr="003904D0">
              <w:rPr>
                <w:rFonts w:ascii="Arial" w:hAnsi="Arial" w:cs="Arial"/>
                <w:color w:val="000000" w:themeColor="text1"/>
              </w:rPr>
              <w:t>Model Plane Diagram/Instructions</w:t>
            </w:r>
          </w:p>
          <w:p w:rsidR="002F636D" w:rsidRPr="003904D0" w:rsidRDefault="002F636D" w:rsidP="002F636D">
            <w:pPr>
              <w:pStyle w:val="ListParagraph"/>
              <w:numPr>
                <w:ilvl w:val="0"/>
                <w:numId w:val="18"/>
              </w:numPr>
              <w:spacing w:before="100" w:beforeAutospacing="1" w:after="100" w:afterAutospacing="1"/>
              <w:contextualSpacing/>
              <w:rPr>
                <w:rFonts w:ascii="Arial" w:hAnsi="Arial" w:cs="Arial"/>
                <w:color w:val="000000" w:themeColor="text1"/>
              </w:rPr>
            </w:pPr>
            <w:r w:rsidRPr="003904D0">
              <w:rPr>
                <w:rFonts w:ascii="Arial" w:hAnsi="Arial" w:cs="Arial"/>
                <w:color w:val="000000" w:themeColor="text1"/>
              </w:rPr>
              <w:t>Data Collection Worksheet</w:t>
            </w:r>
          </w:p>
          <w:p w:rsidR="002F636D" w:rsidRPr="003904D0" w:rsidRDefault="002F636D" w:rsidP="002F636D">
            <w:pPr>
              <w:pStyle w:val="ListParagraph"/>
              <w:numPr>
                <w:ilvl w:val="0"/>
                <w:numId w:val="18"/>
              </w:numPr>
              <w:spacing w:before="100" w:beforeAutospacing="1" w:after="100" w:afterAutospacing="1"/>
              <w:contextualSpacing/>
              <w:rPr>
                <w:rFonts w:ascii="Arial" w:hAnsi="Arial" w:cs="Arial"/>
                <w:color w:val="000000" w:themeColor="text1"/>
              </w:rPr>
            </w:pPr>
            <w:r w:rsidRPr="003904D0">
              <w:rPr>
                <w:rFonts w:ascii="Arial" w:hAnsi="Arial" w:cs="Arial"/>
                <w:color w:val="000000" w:themeColor="text1"/>
              </w:rPr>
              <w:t>Roles Descriptions</w:t>
            </w:r>
          </w:p>
          <w:p w:rsidR="002F636D" w:rsidRPr="003904D0" w:rsidRDefault="002F636D" w:rsidP="002F636D">
            <w:pPr>
              <w:pStyle w:val="ListParagraph"/>
              <w:numPr>
                <w:ilvl w:val="0"/>
                <w:numId w:val="18"/>
              </w:numPr>
              <w:spacing w:before="100" w:beforeAutospacing="1" w:after="100" w:afterAutospacing="1"/>
              <w:contextualSpacing/>
              <w:rPr>
                <w:rFonts w:ascii="Arial" w:hAnsi="Arial" w:cs="Arial"/>
                <w:color w:val="000000" w:themeColor="text1"/>
              </w:rPr>
            </w:pPr>
            <w:r w:rsidRPr="003904D0">
              <w:rPr>
                <w:rFonts w:ascii="Arial" w:hAnsi="Arial" w:cs="Arial"/>
                <w:color w:val="000000" w:themeColor="text1"/>
              </w:rPr>
              <w:t>Simulation Directions</w:t>
            </w:r>
          </w:p>
          <w:p w:rsidR="002F636D" w:rsidRPr="003904D0" w:rsidRDefault="002F636D" w:rsidP="002F636D">
            <w:pPr>
              <w:pStyle w:val="ListParagraph"/>
              <w:numPr>
                <w:ilvl w:val="0"/>
                <w:numId w:val="18"/>
              </w:numPr>
              <w:spacing w:before="100" w:beforeAutospacing="1" w:after="100" w:afterAutospacing="1"/>
              <w:contextualSpacing/>
              <w:rPr>
                <w:rFonts w:ascii="Arial" w:hAnsi="Arial" w:cs="Arial"/>
                <w:color w:val="000000" w:themeColor="text1"/>
              </w:rPr>
            </w:pPr>
            <w:r w:rsidRPr="003904D0">
              <w:rPr>
                <w:rFonts w:ascii="Arial" w:hAnsi="Arial" w:cs="Arial"/>
                <w:color w:val="000000" w:themeColor="text1"/>
              </w:rPr>
              <w:t>Graphing Calculator Instructions</w:t>
            </w:r>
          </w:p>
          <w:p w:rsidR="002F636D" w:rsidRPr="003904D0" w:rsidRDefault="002F636D" w:rsidP="002F636D">
            <w:pPr>
              <w:pStyle w:val="ListParagraph"/>
              <w:numPr>
                <w:ilvl w:val="0"/>
                <w:numId w:val="18"/>
              </w:numPr>
              <w:spacing w:before="100" w:beforeAutospacing="1" w:after="100" w:afterAutospacing="1"/>
              <w:contextualSpacing/>
              <w:rPr>
                <w:rFonts w:ascii="Arial" w:hAnsi="Arial" w:cs="Arial"/>
                <w:color w:val="000000" w:themeColor="text1"/>
              </w:rPr>
            </w:pPr>
            <w:r w:rsidRPr="003904D0">
              <w:rPr>
                <w:rFonts w:ascii="Arial" w:hAnsi="Arial" w:cs="Arial"/>
                <w:color w:val="000000" w:themeColor="text1"/>
              </w:rPr>
              <w:t>Day 2 Assignment Instructions</w:t>
            </w:r>
          </w:p>
          <w:p w:rsidR="002F636D" w:rsidRPr="003904D0" w:rsidRDefault="002F636D" w:rsidP="002F636D">
            <w:pPr>
              <w:pStyle w:val="ListParagraph"/>
              <w:numPr>
                <w:ilvl w:val="0"/>
                <w:numId w:val="18"/>
              </w:numPr>
              <w:spacing w:before="100" w:beforeAutospacing="1" w:after="100" w:afterAutospacing="1"/>
              <w:contextualSpacing/>
              <w:rPr>
                <w:rFonts w:ascii="Arial" w:hAnsi="Arial" w:cs="Arial"/>
                <w:color w:val="000000" w:themeColor="text1"/>
              </w:rPr>
            </w:pPr>
            <w:r w:rsidRPr="003904D0">
              <w:rPr>
                <w:rFonts w:ascii="Arial" w:hAnsi="Arial" w:cs="Arial"/>
                <w:color w:val="000000" w:themeColor="text1"/>
              </w:rPr>
              <w:t>Graph Paper</w:t>
            </w:r>
          </w:p>
          <w:p w:rsidR="002F636D" w:rsidRPr="003904D0" w:rsidRDefault="002F636D" w:rsidP="002F636D">
            <w:pPr>
              <w:pStyle w:val="ListParagraph"/>
              <w:numPr>
                <w:ilvl w:val="0"/>
                <w:numId w:val="18"/>
              </w:numPr>
              <w:rPr>
                <w:rFonts w:ascii="Arial" w:eastAsia="Times New Roman" w:hAnsi="Arial" w:cs="Arial"/>
              </w:rPr>
            </w:pPr>
            <w:r w:rsidRPr="003904D0">
              <w:rPr>
                <w:rFonts w:ascii="Arial" w:hAnsi="Arial" w:cs="Arial"/>
                <w:color w:val="000000" w:themeColor="text1"/>
              </w:rPr>
              <w:t>Markers and Colored Pencils</w:t>
            </w:r>
          </w:p>
          <w:p w:rsidR="002F636D" w:rsidRPr="003904D0" w:rsidRDefault="002F636D" w:rsidP="002F636D">
            <w:pPr>
              <w:rPr>
                <w:rFonts w:ascii="Arial" w:eastAsia="Times New Roman" w:hAnsi="Arial" w:cs="Arial"/>
              </w:rPr>
            </w:pPr>
          </w:p>
          <w:p w:rsidR="002F636D" w:rsidRPr="003904D0" w:rsidRDefault="002F636D" w:rsidP="002F636D">
            <w:pPr>
              <w:rPr>
                <w:rFonts w:ascii="Arial" w:eastAsia="Times New Roman" w:hAnsi="Arial" w:cs="Arial"/>
              </w:rPr>
            </w:pPr>
            <w:r w:rsidRPr="003904D0">
              <w:rPr>
                <w:rFonts w:ascii="Arial" w:eastAsia="Times New Roman" w:hAnsi="Arial" w:cs="Arial"/>
              </w:rPr>
              <w:t>Technology Resources</w:t>
            </w:r>
          </w:p>
          <w:p w:rsidR="002F636D" w:rsidRPr="003904D0" w:rsidRDefault="002F636D" w:rsidP="002F636D">
            <w:pPr>
              <w:pStyle w:val="ListParagraph"/>
              <w:numPr>
                <w:ilvl w:val="0"/>
                <w:numId w:val="34"/>
              </w:numPr>
              <w:spacing w:before="100" w:beforeAutospacing="1" w:after="100" w:afterAutospacing="1"/>
              <w:contextualSpacing/>
              <w:rPr>
                <w:rFonts w:ascii="Arial" w:hAnsi="Arial" w:cs="Arial"/>
                <w:color w:val="000000" w:themeColor="text1"/>
              </w:rPr>
            </w:pPr>
            <w:r w:rsidRPr="003904D0">
              <w:rPr>
                <w:rFonts w:ascii="Arial" w:hAnsi="Arial" w:cs="Arial"/>
                <w:color w:val="000000" w:themeColor="text1"/>
              </w:rPr>
              <w:t>Graphing Calculators (At least one per Group)</w:t>
            </w:r>
          </w:p>
          <w:p w:rsidR="002F636D" w:rsidRPr="003904D0" w:rsidRDefault="002F636D" w:rsidP="002F636D">
            <w:pPr>
              <w:pStyle w:val="ListParagraph"/>
              <w:numPr>
                <w:ilvl w:val="0"/>
                <w:numId w:val="34"/>
              </w:numPr>
              <w:spacing w:before="100" w:beforeAutospacing="1" w:after="100" w:afterAutospacing="1"/>
              <w:contextualSpacing/>
              <w:rPr>
                <w:rFonts w:ascii="Arial" w:hAnsi="Arial" w:cs="Arial"/>
                <w:color w:val="000000" w:themeColor="text1"/>
              </w:rPr>
            </w:pPr>
            <w:r w:rsidRPr="003904D0">
              <w:rPr>
                <w:rFonts w:ascii="Arial" w:hAnsi="Arial" w:cs="Arial"/>
                <w:color w:val="000000" w:themeColor="text1"/>
              </w:rPr>
              <w:t>Overhead Calculator</w:t>
            </w:r>
          </w:p>
          <w:p w:rsidR="002F636D" w:rsidRPr="003904D0" w:rsidRDefault="002F636D" w:rsidP="002F636D">
            <w:pPr>
              <w:pStyle w:val="ListParagraph"/>
              <w:numPr>
                <w:ilvl w:val="0"/>
                <w:numId w:val="34"/>
              </w:numPr>
              <w:spacing w:before="100" w:beforeAutospacing="1" w:after="100" w:afterAutospacing="1"/>
              <w:contextualSpacing/>
              <w:rPr>
                <w:rFonts w:ascii="Arial" w:hAnsi="Arial" w:cs="Arial"/>
                <w:color w:val="000000" w:themeColor="text1"/>
              </w:rPr>
            </w:pPr>
            <w:r w:rsidRPr="003904D0">
              <w:rPr>
                <w:rFonts w:ascii="Arial" w:hAnsi="Arial" w:cs="Arial"/>
                <w:color w:val="000000" w:themeColor="text1"/>
              </w:rPr>
              <w:t>Data Projector (Optional)</w:t>
            </w:r>
          </w:p>
          <w:p w:rsidR="002F636D" w:rsidRPr="003904D0" w:rsidRDefault="002F636D" w:rsidP="002F636D">
            <w:pPr>
              <w:pStyle w:val="ListParagraph"/>
              <w:numPr>
                <w:ilvl w:val="0"/>
                <w:numId w:val="34"/>
              </w:numPr>
              <w:spacing w:before="100" w:beforeAutospacing="1" w:after="100" w:afterAutospacing="1"/>
              <w:contextualSpacing/>
              <w:rPr>
                <w:rFonts w:ascii="Arial" w:hAnsi="Arial" w:cs="Arial"/>
                <w:color w:val="000000" w:themeColor="text1"/>
              </w:rPr>
            </w:pPr>
            <w:r w:rsidRPr="003904D0">
              <w:rPr>
                <w:rFonts w:ascii="Arial" w:hAnsi="Arial" w:cs="Arial"/>
                <w:color w:val="000000" w:themeColor="text1"/>
              </w:rPr>
              <w:t>Stopwatch/Timers</w:t>
            </w:r>
          </w:p>
          <w:p w:rsidR="002F636D" w:rsidRPr="003904D0" w:rsidRDefault="002F636D" w:rsidP="002F636D">
            <w:pPr>
              <w:pStyle w:val="ListParagraph"/>
              <w:rPr>
                <w:rFonts w:ascii="Arial" w:eastAsia="Times New Roman" w:hAnsi="Arial" w:cs="Arial"/>
              </w:rPr>
            </w:pPr>
          </w:p>
        </w:tc>
      </w:tr>
      <w:tr w:rsidR="002F636D" w:rsidRPr="003904D0" w:rsidTr="002F636D">
        <w:tc>
          <w:tcPr>
            <w:tcW w:w="855" w:type="pct"/>
          </w:tcPr>
          <w:p w:rsidR="002F636D" w:rsidRPr="003904D0" w:rsidRDefault="002F636D" w:rsidP="002F636D">
            <w:pPr>
              <w:spacing w:before="120" w:after="120"/>
              <w:rPr>
                <w:rFonts w:ascii="Arial" w:eastAsia="Times New Roman" w:hAnsi="Arial" w:cs="Arial"/>
                <w:b/>
              </w:rPr>
            </w:pPr>
            <w:r w:rsidRPr="003904D0">
              <w:rPr>
                <w:rFonts w:ascii="Arial" w:eastAsia="Times New Roman" w:hAnsi="Arial" w:cs="Arial"/>
                <w:b/>
              </w:rPr>
              <w:t xml:space="preserve">Participant Prior Knowledge </w:t>
            </w:r>
          </w:p>
        </w:tc>
        <w:tc>
          <w:tcPr>
            <w:tcW w:w="4145" w:type="pct"/>
          </w:tcPr>
          <w:p w:rsidR="002F636D" w:rsidRPr="003904D0" w:rsidRDefault="002F636D" w:rsidP="002F636D">
            <w:pPr>
              <w:rPr>
                <w:rFonts w:ascii="Arial" w:hAnsi="Arial" w:cs="Arial"/>
                <w:color w:val="000000" w:themeColor="text1"/>
              </w:rPr>
            </w:pPr>
            <w:r w:rsidRPr="003904D0">
              <w:rPr>
                <w:rFonts w:ascii="Arial" w:hAnsi="Arial" w:cs="Arial"/>
                <w:color w:val="000000" w:themeColor="text1"/>
              </w:rPr>
              <w:t xml:space="preserve">Students should have an understanding of the following prerequisites prior to beginning this lesson: </w:t>
            </w:r>
          </w:p>
          <w:p w:rsidR="002F636D" w:rsidRPr="003904D0" w:rsidRDefault="002F636D" w:rsidP="002F636D">
            <w:pPr>
              <w:pStyle w:val="ListParagraph"/>
              <w:numPr>
                <w:ilvl w:val="0"/>
                <w:numId w:val="35"/>
              </w:numPr>
              <w:contextualSpacing/>
              <w:rPr>
                <w:rFonts w:ascii="Arial" w:hAnsi="Arial" w:cs="Arial"/>
                <w:color w:val="000000" w:themeColor="text1"/>
              </w:rPr>
            </w:pPr>
            <w:r w:rsidRPr="003904D0">
              <w:rPr>
                <w:rFonts w:ascii="Arial" w:hAnsi="Arial" w:cs="Arial"/>
                <w:color w:val="000000" w:themeColor="text1"/>
              </w:rPr>
              <w:t>Identify and label axes on the coordinate plane.</w:t>
            </w:r>
          </w:p>
          <w:p w:rsidR="002F636D" w:rsidRPr="003904D0" w:rsidRDefault="002F636D" w:rsidP="002F636D">
            <w:pPr>
              <w:pStyle w:val="ListParagraph"/>
              <w:numPr>
                <w:ilvl w:val="0"/>
                <w:numId w:val="35"/>
              </w:numPr>
              <w:spacing w:before="100" w:beforeAutospacing="1" w:after="100" w:afterAutospacing="1"/>
              <w:contextualSpacing/>
              <w:jc w:val="both"/>
              <w:rPr>
                <w:rFonts w:ascii="Arial" w:hAnsi="Arial" w:cs="Arial"/>
                <w:color w:val="000000" w:themeColor="text1"/>
              </w:rPr>
            </w:pPr>
            <w:r w:rsidRPr="003904D0">
              <w:rPr>
                <w:rFonts w:ascii="Arial" w:hAnsi="Arial" w:cs="Arial"/>
                <w:color w:val="000000" w:themeColor="text1"/>
              </w:rPr>
              <w:t>Graph an ordered pair to represent a point and identify the coordinates of a point graphed on the coordinate plane.</w:t>
            </w:r>
          </w:p>
          <w:p w:rsidR="002F636D" w:rsidRPr="003904D0" w:rsidRDefault="002F636D" w:rsidP="002F636D">
            <w:pPr>
              <w:pStyle w:val="ListParagraph"/>
              <w:numPr>
                <w:ilvl w:val="0"/>
                <w:numId w:val="35"/>
              </w:numPr>
              <w:spacing w:before="100" w:beforeAutospacing="1" w:after="100" w:afterAutospacing="1"/>
              <w:contextualSpacing/>
              <w:jc w:val="both"/>
              <w:rPr>
                <w:rFonts w:ascii="Arial" w:hAnsi="Arial" w:cs="Arial"/>
                <w:color w:val="000000" w:themeColor="text1"/>
              </w:rPr>
            </w:pPr>
            <w:r w:rsidRPr="003904D0">
              <w:rPr>
                <w:rFonts w:ascii="Arial" w:hAnsi="Arial" w:cs="Arial"/>
                <w:color w:val="000000" w:themeColor="text1"/>
              </w:rPr>
              <w:t>Distinguish between independent and dependent variables.</w:t>
            </w:r>
          </w:p>
          <w:p w:rsidR="002F636D" w:rsidRPr="003904D0" w:rsidRDefault="002F636D" w:rsidP="002F636D">
            <w:pPr>
              <w:pStyle w:val="ListParagraph"/>
              <w:numPr>
                <w:ilvl w:val="0"/>
                <w:numId w:val="35"/>
              </w:numPr>
              <w:spacing w:before="100" w:beforeAutospacing="1" w:after="100" w:afterAutospacing="1"/>
              <w:contextualSpacing/>
              <w:jc w:val="both"/>
              <w:rPr>
                <w:rFonts w:ascii="Arial" w:hAnsi="Arial" w:cs="Arial"/>
                <w:color w:val="000000" w:themeColor="text1"/>
              </w:rPr>
            </w:pPr>
            <w:r w:rsidRPr="003904D0">
              <w:rPr>
                <w:rFonts w:ascii="Arial" w:hAnsi="Arial" w:cs="Arial"/>
                <w:color w:val="000000" w:themeColor="text1"/>
              </w:rPr>
              <w:t>Write equations of lines in slope-intercept form and interpret the constant and coefficients in the problem.</w:t>
            </w:r>
          </w:p>
        </w:tc>
      </w:tr>
      <w:tr w:rsidR="002F636D" w:rsidRPr="003904D0" w:rsidTr="002F636D">
        <w:tc>
          <w:tcPr>
            <w:tcW w:w="855" w:type="pct"/>
          </w:tcPr>
          <w:p w:rsidR="002F636D" w:rsidRPr="003904D0" w:rsidRDefault="002F636D" w:rsidP="002F636D">
            <w:pPr>
              <w:spacing w:before="120" w:after="120"/>
              <w:rPr>
                <w:rFonts w:ascii="Arial" w:eastAsia="Times New Roman" w:hAnsi="Arial" w:cs="Arial"/>
                <w:b/>
              </w:rPr>
            </w:pPr>
            <w:r w:rsidRPr="003904D0">
              <w:rPr>
                <w:rFonts w:ascii="Arial" w:eastAsia="Times New Roman" w:hAnsi="Arial" w:cs="Arial"/>
                <w:b/>
              </w:rPr>
              <w:t xml:space="preserve">Facilitator Preparations </w:t>
            </w:r>
          </w:p>
        </w:tc>
        <w:tc>
          <w:tcPr>
            <w:tcW w:w="4145" w:type="pct"/>
          </w:tcPr>
          <w:p w:rsidR="002F636D" w:rsidRPr="003904D0" w:rsidRDefault="002F636D" w:rsidP="002F636D">
            <w:pPr>
              <w:pStyle w:val="Heading2"/>
              <w:outlineLvl w:val="1"/>
              <w:rPr>
                <w:rFonts w:ascii="Arial" w:hAnsi="Arial" w:cs="Arial"/>
                <w:b w:val="0"/>
                <w:color w:val="000000" w:themeColor="text1"/>
                <w:sz w:val="20"/>
                <w:szCs w:val="20"/>
              </w:rPr>
            </w:pPr>
            <w:r w:rsidRPr="003904D0">
              <w:rPr>
                <w:rFonts w:ascii="Arial" w:hAnsi="Arial" w:cs="Arial"/>
                <w:b w:val="0"/>
                <w:color w:val="000000" w:themeColor="text1"/>
                <w:sz w:val="20"/>
                <w:szCs w:val="20"/>
              </w:rPr>
              <w:t>Part A</w:t>
            </w:r>
          </w:p>
          <w:p w:rsidR="002F636D" w:rsidRPr="003904D0" w:rsidRDefault="002F636D" w:rsidP="002F636D">
            <w:pPr>
              <w:pStyle w:val="Heading2"/>
              <w:numPr>
                <w:ilvl w:val="0"/>
                <w:numId w:val="31"/>
              </w:numPr>
              <w:outlineLvl w:val="1"/>
              <w:rPr>
                <w:rFonts w:ascii="Arial" w:hAnsi="Arial" w:cs="Arial"/>
                <w:b w:val="0"/>
                <w:color w:val="000000" w:themeColor="text1"/>
                <w:sz w:val="20"/>
                <w:szCs w:val="20"/>
              </w:rPr>
            </w:pPr>
            <w:r w:rsidRPr="003904D0">
              <w:rPr>
                <w:rFonts w:ascii="Arial" w:hAnsi="Arial" w:cs="Arial"/>
                <w:b w:val="0"/>
                <w:color w:val="000000" w:themeColor="text1"/>
                <w:sz w:val="20"/>
                <w:szCs w:val="20"/>
              </w:rPr>
              <w:t xml:space="preserve">Teacher should have copies of EMC Bio made and the KWL Worksheet. (Bio and worksheet are included in the </w:t>
            </w:r>
            <w:r w:rsidRPr="003904D0">
              <w:rPr>
                <w:rFonts w:ascii="Arial" w:hAnsi="Arial" w:cs="Arial"/>
                <w:color w:val="000000" w:themeColor="text1"/>
                <w:sz w:val="20"/>
                <w:szCs w:val="20"/>
              </w:rPr>
              <w:t>RESOURCES/MATERIALS</w:t>
            </w:r>
            <w:r w:rsidRPr="003904D0">
              <w:rPr>
                <w:rFonts w:ascii="Arial" w:hAnsi="Arial" w:cs="Arial"/>
                <w:b w:val="0"/>
                <w:color w:val="000000" w:themeColor="text1"/>
                <w:sz w:val="20"/>
                <w:szCs w:val="20"/>
              </w:rPr>
              <w:t xml:space="preserve"> section.)</w:t>
            </w:r>
          </w:p>
          <w:p w:rsidR="002F636D" w:rsidRPr="003904D0" w:rsidRDefault="002F636D" w:rsidP="002F636D">
            <w:pPr>
              <w:pStyle w:val="ListParagraph"/>
              <w:numPr>
                <w:ilvl w:val="0"/>
                <w:numId w:val="31"/>
              </w:numPr>
              <w:autoSpaceDE w:val="0"/>
              <w:autoSpaceDN w:val="0"/>
              <w:adjustRightInd w:val="0"/>
              <w:rPr>
                <w:rFonts w:ascii="Arial" w:eastAsia="Times New Roman" w:hAnsi="Arial" w:cs="Arial"/>
              </w:rPr>
            </w:pPr>
            <w:r w:rsidRPr="003904D0">
              <w:rPr>
                <w:rFonts w:ascii="Arial" w:hAnsi="Arial" w:cs="Arial"/>
                <w:color w:val="000000" w:themeColor="text1"/>
              </w:rPr>
              <w:t>Teacher should have the desk set up into groups of 5 or 6 depending on the size of the class.  Each seat should have an assigned task.  If there are only 5 per group then only use 3 workers.</w:t>
            </w:r>
          </w:p>
          <w:p w:rsidR="002F636D" w:rsidRPr="003904D0" w:rsidRDefault="002F636D" w:rsidP="002F636D">
            <w:pPr>
              <w:pStyle w:val="Heading2"/>
              <w:numPr>
                <w:ilvl w:val="2"/>
                <w:numId w:val="28"/>
              </w:numPr>
              <w:outlineLvl w:val="1"/>
              <w:rPr>
                <w:rFonts w:ascii="Arial" w:hAnsi="Arial" w:cs="Arial"/>
                <w:b w:val="0"/>
                <w:color w:val="000000" w:themeColor="text1"/>
                <w:sz w:val="20"/>
                <w:szCs w:val="20"/>
              </w:rPr>
            </w:pPr>
            <w:r w:rsidRPr="003904D0">
              <w:rPr>
                <w:rFonts w:ascii="Arial" w:hAnsi="Arial" w:cs="Arial"/>
                <w:b w:val="0"/>
                <w:color w:val="000000" w:themeColor="text1"/>
                <w:sz w:val="20"/>
                <w:szCs w:val="20"/>
              </w:rPr>
              <w:t>Inspector/Recorder</w:t>
            </w:r>
          </w:p>
          <w:p w:rsidR="002F636D" w:rsidRPr="003904D0" w:rsidRDefault="002F636D" w:rsidP="002F636D">
            <w:pPr>
              <w:pStyle w:val="Heading2"/>
              <w:numPr>
                <w:ilvl w:val="2"/>
                <w:numId w:val="28"/>
              </w:numPr>
              <w:outlineLvl w:val="1"/>
              <w:rPr>
                <w:rFonts w:ascii="Arial" w:hAnsi="Arial" w:cs="Arial"/>
                <w:b w:val="0"/>
                <w:color w:val="000000" w:themeColor="text1"/>
                <w:sz w:val="20"/>
                <w:szCs w:val="20"/>
              </w:rPr>
            </w:pPr>
            <w:r w:rsidRPr="003904D0">
              <w:rPr>
                <w:rFonts w:ascii="Arial" w:hAnsi="Arial" w:cs="Arial"/>
                <w:b w:val="0"/>
                <w:color w:val="000000" w:themeColor="text1"/>
                <w:sz w:val="20"/>
                <w:szCs w:val="20"/>
              </w:rPr>
              <w:t>Builder</w:t>
            </w:r>
          </w:p>
          <w:p w:rsidR="002F636D" w:rsidRPr="003904D0" w:rsidRDefault="002F636D" w:rsidP="002F636D">
            <w:pPr>
              <w:pStyle w:val="Heading2"/>
              <w:numPr>
                <w:ilvl w:val="2"/>
                <w:numId w:val="28"/>
              </w:numPr>
              <w:outlineLvl w:val="1"/>
              <w:rPr>
                <w:rFonts w:ascii="Arial" w:hAnsi="Arial" w:cs="Arial"/>
                <w:b w:val="0"/>
                <w:color w:val="000000" w:themeColor="text1"/>
                <w:sz w:val="20"/>
                <w:szCs w:val="20"/>
              </w:rPr>
            </w:pPr>
            <w:r w:rsidRPr="003904D0">
              <w:rPr>
                <w:rFonts w:ascii="Arial" w:hAnsi="Arial" w:cs="Arial"/>
                <w:b w:val="0"/>
                <w:color w:val="000000" w:themeColor="text1"/>
                <w:sz w:val="20"/>
                <w:szCs w:val="20"/>
              </w:rPr>
              <w:t>Builder</w:t>
            </w:r>
          </w:p>
          <w:p w:rsidR="002F636D" w:rsidRPr="003904D0" w:rsidRDefault="002F636D" w:rsidP="002F636D">
            <w:pPr>
              <w:pStyle w:val="Heading2"/>
              <w:numPr>
                <w:ilvl w:val="2"/>
                <w:numId w:val="28"/>
              </w:numPr>
              <w:outlineLvl w:val="1"/>
              <w:rPr>
                <w:rFonts w:ascii="Arial" w:hAnsi="Arial" w:cs="Arial"/>
                <w:b w:val="0"/>
                <w:color w:val="000000" w:themeColor="text1"/>
                <w:sz w:val="20"/>
                <w:szCs w:val="20"/>
              </w:rPr>
            </w:pPr>
            <w:r w:rsidRPr="003904D0">
              <w:rPr>
                <w:rFonts w:ascii="Arial" w:hAnsi="Arial" w:cs="Arial"/>
                <w:b w:val="0"/>
                <w:color w:val="000000" w:themeColor="text1"/>
                <w:sz w:val="20"/>
                <w:szCs w:val="20"/>
              </w:rPr>
              <w:t>Supplier</w:t>
            </w:r>
          </w:p>
          <w:p w:rsidR="002F636D" w:rsidRPr="003904D0" w:rsidRDefault="002F636D" w:rsidP="002F636D">
            <w:pPr>
              <w:pStyle w:val="Heading2"/>
              <w:numPr>
                <w:ilvl w:val="2"/>
                <w:numId w:val="28"/>
              </w:numPr>
              <w:outlineLvl w:val="1"/>
              <w:rPr>
                <w:rFonts w:ascii="Arial" w:hAnsi="Arial" w:cs="Arial"/>
                <w:b w:val="0"/>
                <w:color w:val="000000" w:themeColor="text1"/>
                <w:sz w:val="20"/>
                <w:szCs w:val="20"/>
              </w:rPr>
            </w:pPr>
            <w:r w:rsidRPr="003904D0">
              <w:rPr>
                <w:rFonts w:ascii="Arial" w:hAnsi="Arial" w:cs="Arial"/>
                <w:b w:val="0"/>
                <w:color w:val="000000" w:themeColor="text1"/>
                <w:sz w:val="20"/>
                <w:szCs w:val="20"/>
              </w:rPr>
              <w:t>Builder</w:t>
            </w:r>
          </w:p>
          <w:p w:rsidR="002F636D" w:rsidRPr="003904D0" w:rsidRDefault="002F636D" w:rsidP="002F636D">
            <w:pPr>
              <w:pStyle w:val="Heading2"/>
              <w:numPr>
                <w:ilvl w:val="2"/>
                <w:numId w:val="28"/>
              </w:numPr>
              <w:outlineLvl w:val="1"/>
              <w:rPr>
                <w:rFonts w:ascii="Arial" w:hAnsi="Arial" w:cs="Arial"/>
                <w:b w:val="0"/>
                <w:color w:val="000000" w:themeColor="text1"/>
                <w:sz w:val="20"/>
                <w:szCs w:val="20"/>
              </w:rPr>
            </w:pPr>
            <w:r w:rsidRPr="003904D0">
              <w:rPr>
                <w:rFonts w:ascii="Arial" w:hAnsi="Arial" w:cs="Arial"/>
                <w:b w:val="0"/>
                <w:color w:val="000000" w:themeColor="text1"/>
                <w:sz w:val="20"/>
                <w:szCs w:val="20"/>
              </w:rPr>
              <w:t>Builder</w:t>
            </w:r>
          </w:p>
          <w:p w:rsidR="002F636D" w:rsidRPr="003904D0" w:rsidRDefault="002F636D" w:rsidP="002F636D">
            <w:pPr>
              <w:pStyle w:val="Heading2"/>
              <w:numPr>
                <w:ilvl w:val="0"/>
                <w:numId w:val="30"/>
              </w:numPr>
              <w:outlineLvl w:val="1"/>
              <w:rPr>
                <w:rFonts w:ascii="Arial" w:hAnsi="Arial" w:cs="Arial"/>
                <w:b w:val="0"/>
                <w:color w:val="000000" w:themeColor="text1"/>
                <w:sz w:val="20"/>
                <w:szCs w:val="20"/>
              </w:rPr>
            </w:pPr>
            <w:r w:rsidRPr="003904D0">
              <w:rPr>
                <w:rFonts w:ascii="Arial" w:hAnsi="Arial" w:cs="Arial"/>
                <w:b w:val="0"/>
                <w:color w:val="000000" w:themeColor="text1"/>
                <w:sz w:val="20"/>
                <w:szCs w:val="20"/>
              </w:rPr>
              <w:t xml:space="preserve">Teacher should have a box of </w:t>
            </w:r>
            <w:proofErr w:type="spellStart"/>
            <w:r w:rsidRPr="003904D0">
              <w:rPr>
                <w:rFonts w:ascii="Arial" w:hAnsi="Arial" w:cs="Arial"/>
                <w:b w:val="0"/>
                <w:color w:val="000000" w:themeColor="text1"/>
                <w:sz w:val="20"/>
                <w:szCs w:val="20"/>
              </w:rPr>
              <w:t>legos</w:t>
            </w:r>
            <w:proofErr w:type="spellEnd"/>
            <w:r w:rsidRPr="003904D0">
              <w:rPr>
                <w:rFonts w:ascii="Arial" w:hAnsi="Arial" w:cs="Arial"/>
                <w:b w:val="0"/>
                <w:color w:val="000000" w:themeColor="text1"/>
                <w:sz w:val="20"/>
                <w:szCs w:val="20"/>
              </w:rPr>
              <w:t xml:space="preserve"> centered in the middle for each group.  </w:t>
            </w:r>
          </w:p>
          <w:p w:rsidR="002F636D" w:rsidRPr="003904D0" w:rsidRDefault="002F636D" w:rsidP="002F636D">
            <w:pPr>
              <w:pStyle w:val="Heading2"/>
              <w:numPr>
                <w:ilvl w:val="0"/>
                <w:numId w:val="30"/>
              </w:numPr>
              <w:outlineLvl w:val="1"/>
              <w:rPr>
                <w:rFonts w:ascii="Arial" w:hAnsi="Arial" w:cs="Arial"/>
                <w:b w:val="0"/>
                <w:color w:val="000000" w:themeColor="text1"/>
                <w:sz w:val="20"/>
                <w:szCs w:val="20"/>
              </w:rPr>
            </w:pPr>
            <w:r w:rsidRPr="003904D0">
              <w:rPr>
                <w:rFonts w:ascii="Arial" w:hAnsi="Arial" w:cs="Arial"/>
                <w:b w:val="0"/>
                <w:color w:val="000000" w:themeColor="text1"/>
                <w:sz w:val="20"/>
                <w:szCs w:val="20"/>
              </w:rPr>
              <w:t xml:space="preserve">Teacher should have one set of directions on how to build the model plane at each group. (Provided in the </w:t>
            </w:r>
            <w:r w:rsidRPr="003904D0">
              <w:rPr>
                <w:rFonts w:ascii="Arial" w:hAnsi="Arial" w:cs="Arial"/>
                <w:color w:val="000000" w:themeColor="text1"/>
                <w:sz w:val="20"/>
                <w:szCs w:val="20"/>
              </w:rPr>
              <w:t>RESOURCES/MATERIALS</w:t>
            </w:r>
            <w:r w:rsidRPr="003904D0">
              <w:rPr>
                <w:rFonts w:ascii="Arial" w:hAnsi="Arial" w:cs="Arial"/>
                <w:b w:val="0"/>
                <w:color w:val="000000" w:themeColor="text1"/>
                <w:sz w:val="20"/>
                <w:szCs w:val="20"/>
              </w:rPr>
              <w:t xml:space="preserve"> section.)</w:t>
            </w:r>
          </w:p>
          <w:p w:rsidR="002F636D" w:rsidRPr="003904D0" w:rsidRDefault="002F636D" w:rsidP="002F636D">
            <w:pPr>
              <w:pStyle w:val="Heading2"/>
              <w:numPr>
                <w:ilvl w:val="0"/>
                <w:numId w:val="30"/>
              </w:numPr>
              <w:outlineLvl w:val="1"/>
              <w:rPr>
                <w:rFonts w:ascii="Arial" w:hAnsi="Arial" w:cs="Arial"/>
                <w:b w:val="0"/>
                <w:color w:val="000000" w:themeColor="text1"/>
                <w:sz w:val="20"/>
                <w:szCs w:val="20"/>
              </w:rPr>
            </w:pPr>
            <w:r w:rsidRPr="003904D0">
              <w:rPr>
                <w:rFonts w:ascii="Arial" w:hAnsi="Arial" w:cs="Arial"/>
                <w:b w:val="0"/>
                <w:color w:val="000000" w:themeColor="text1"/>
                <w:sz w:val="20"/>
                <w:szCs w:val="20"/>
              </w:rPr>
              <w:t xml:space="preserve">Teacher should have a model plane built for each group to use as an example.  (Sample provided in the </w:t>
            </w:r>
            <w:r w:rsidRPr="003904D0">
              <w:rPr>
                <w:rFonts w:ascii="Arial" w:hAnsi="Arial" w:cs="Arial"/>
                <w:color w:val="000000" w:themeColor="text1"/>
                <w:sz w:val="20"/>
                <w:szCs w:val="20"/>
              </w:rPr>
              <w:t>RESOURCES/MATERIALS</w:t>
            </w:r>
            <w:r w:rsidRPr="003904D0">
              <w:rPr>
                <w:rFonts w:ascii="Arial" w:hAnsi="Arial" w:cs="Arial"/>
                <w:b w:val="0"/>
                <w:color w:val="000000" w:themeColor="text1"/>
                <w:sz w:val="20"/>
                <w:szCs w:val="20"/>
              </w:rPr>
              <w:t xml:space="preserve"> section.)  Feel free to be creative and adapt the plane design to the grade level.</w:t>
            </w:r>
          </w:p>
          <w:p w:rsidR="002F636D" w:rsidRPr="003904D0" w:rsidRDefault="002F636D" w:rsidP="002F636D">
            <w:pPr>
              <w:pStyle w:val="Heading2"/>
              <w:numPr>
                <w:ilvl w:val="0"/>
                <w:numId w:val="30"/>
              </w:numPr>
              <w:outlineLvl w:val="1"/>
              <w:rPr>
                <w:rFonts w:ascii="Arial" w:hAnsi="Arial" w:cs="Arial"/>
                <w:b w:val="0"/>
                <w:color w:val="000000" w:themeColor="text1"/>
                <w:sz w:val="20"/>
                <w:szCs w:val="20"/>
              </w:rPr>
            </w:pPr>
            <w:r w:rsidRPr="003904D0">
              <w:rPr>
                <w:rFonts w:ascii="Arial" w:hAnsi="Arial" w:cs="Arial"/>
                <w:b w:val="0"/>
                <w:color w:val="000000" w:themeColor="text1"/>
                <w:sz w:val="20"/>
                <w:szCs w:val="20"/>
              </w:rPr>
              <w:t xml:space="preserve">Teacher should have copies made of table upon which students will record </w:t>
            </w:r>
            <w:r w:rsidRPr="003904D0">
              <w:rPr>
                <w:rFonts w:ascii="Arial" w:hAnsi="Arial" w:cs="Arial"/>
                <w:b w:val="0"/>
                <w:color w:val="000000" w:themeColor="text1"/>
                <w:sz w:val="20"/>
                <w:szCs w:val="20"/>
              </w:rPr>
              <w:lastRenderedPageBreak/>
              <w:t>data collected throughout the simulation.</w:t>
            </w:r>
          </w:p>
          <w:p w:rsidR="002F636D" w:rsidRPr="003904D0" w:rsidRDefault="002F636D" w:rsidP="002F636D">
            <w:pPr>
              <w:pStyle w:val="Heading2"/>
              <w:outlineLvl w:val="1"/>
              <w:rPr>
                <w:rFonts w:ascii="Arial" w:hAnsi="Arial" w:cs="Arial"/>
                <w:b w:val="0"/>
                <w:color w:val="000000" w:themeColor="text1"/>
                <w:sz w:val="20"/>
                <w:szCs w:val="20"/>
              </w:rPr>
            </w:pPr>
            <w:r w:rsidRPr="003904D0">
              <w:rPr>
                <w:rFonts w:ascii="Arial" w:hAnsi="Arial" w:cs="Arial"/>
                <w:b w:val="0"/>
                <w:color w:val="000000" w:themeColor="text1"/>
                <w:sz w:val="20"/>
                <w:szCs w:val="20"/>
              </w:rPr>
              <w:t>Part B</w:t>
            </w:r>
          </w:p>
          <w:p w:rsidR="002F636D" w:rsidRPr="003904D0" w:rsidRDefault="002F636D" w:rsidP="002F636D">
            <w:pPr>
              <w:pStyle w:val="Heading2"/>
              <w:numPr>
                <w:ilvl w:val="0"/>
                <w:numId w:val="30"/>
              </w:numPr>
              <w:outlineLvl w:val="1"/>
              <w:rPr>
                <w:rFonts w:ascii="Arial" w:hAnsi="Arial" w:cs="Arial"/>
                <w:b w:val="0"/>
                <w:color w:val="000000" w:themeColor="text1"/>
                <w:sz w:val="20"/>
                <w:szCs w:val="20"/>
              </w:rPr>
            </w:pPr>
            <w:r w:rsidRPr="003904D0">
              <w:rPr>
                <w:rFonts w:ascii="Arial" w:hAnsi="Arial" w:cs="Arial"/>
                <w:b w:val="0"/>
                <w:color w:val="000000" w:themeColor="text1"/>
                <w:sz w:val="20"/>
                <w:szCs w:val="20"/>
              </w:rPr>
              <w:t xml:space="preserve">Teacher should have copies of graphing calculator instructions on entering data and finding linear regression models, one for each group.  (Provided in the </w:t>
            </w:r>
            <w:r w:rsidRPr="003904D0">
              <w:rPr>
                <w:rFonts w:ascii="Arial" w:hAnsi="Arial" w:cs="Arial"/>
                <w:color w:val="000000" w:themeColor="text1"/>
                <w:sz w:val="20"/>
                <w:szCs w:val="20"/>
              </w:rPr>
              <w:t>RESOURCES/MATERIALS</w:t>
            </w:r>
            <w:r w:rsidRPr="003904D0">
              <w:rPr>
                <w:rFonts w:ascii="Arial" w:hAnsi="Arial" w:cs="Arial"/>
                <w:b w:val="0"/>
                <w:color w:val="000000" w:themeColor="text1"/>
                <w:sz w:val="20"/>
                <w:szCs w:val="20"/>
              </w:rPr>
              <w:t xml:space="preserve"> section.)</w:t>
            </w:r>
          </w:p>
          <w:p w:rsidR="002F636D" w:rsidRPr="003904D0" w:rsidRDefault="002F636D" w:rsidP="002F636D">
            <w:pPr>
              <w:pStyle w:val="Heading2"/>
              <w:numPr>
                <w:ilvl w:val="0"/>
                <w:numId w:val="30"/>
              </w:numPr>
              <w:outlineLvl w:val="1"/>
              <w:rPr>
                <w:rFonts w:ascii="Arial" w:hAnsi="Arial" w:cs="Arial"/>
                <w:b w:val="0"/>
                <w:color w:val="000000" w:themeColor="text1"/>
                <w:sz w:val="20"/>
                <w:szCs w:val="20"/>
              </w:rPr>
            </w:pPr>
            <w:r w:rsidRPr="003904D0">
              <w:rPr>
                <w:rFonts w:ascii="Arial" w:hAnsi="Arial" w:cs="Arial"/>
                <w:b w:val="0"/>
                <w:color w:val="000000" w:themeColor="text1"/>
                <w:sz w:val="20"/>
                <w:szCs w:val="20"/>
              </w:rPr>
              <w:t xml:space="preserve">Teacher should have visible on the board or overhead instructions on organizing, graphing and interpreting data for students to follow. (Provided in the </w:t>
            </w:r>
            <w:r w:rsidRPr="003904D0">
              <w:rPr>
                <w:rFonts w:ascii="Arial" w:hAnsi="Arial" w:cs="Arial"/>
                <w:color w:val="000000" w:themeColor="text1"/>
                <w:sz w:val="20"/>
                <w:szCs w:val="20"/>
              </w:rPr>
              <w:t>RESOURCES/MATERIALS</w:t>
            </w:r>
            <w:r w:rsidRPr="003904D0">
              <w:rPr>
                <w:rFonts w:ascii="Arial" w:hAnsi="Arial" w:cs="Arial"/>
                <w:b w:val="0"/>
                <w:color w:val="000000" w:themeColor="text1"/>
                <w:sz w:val="20"/>
                <w:szCs w:val="20"/>
              </w:rPr>
              <w:t xml:space="preserve"> section.)</w:t>
            </w:r>
          </w:p>
          <w:p w:rsidR="002F636D" w:rsidRPr="003904D0" w:rsidRDefault="002F636D" w:rsidP="002F636D">
            <w:pPr>
              <w:autoSpaceDE w:val="0"/>
              <w:autoSpaceDN w:val="0"/>
              <w:adjustRightInd w:val="0"/>
              <w:rPr>
                <w:rFonts w:ascii="Arial" w:eastAsia="Times New Roman" w:hAnsi="Arial" w:cs="Arial"/>
              </w:rPr>
            </w:pPr>
          </w:p>
        </w:tc>
      </w:tr>
      <w:tr w:rsidR="002F636D" w:rsidRPr="003904D0" w:rsidTr="002F636D">
        <w:tc>
          <w:tcPr>
            <w:tcW w:w="855" w:type="pct"/>
          </w:tcPr>
          <w:p w:rsidR="002F636D" w:rsidRPr="003904D0" w:rsidRDefault="002F636D" w:rsidP="002F636D">
            <w:pPr>
              <w:spacing w:before="120" w:after="120"/>
              <w:rPr>
                <w:rFonts w:ascii="Arial" w:eastAsia="Times New Roman" w:hAnsi="Arial" w:cs="Arial"/>
                <w:b/>
              </w:rPr>
            </w:pPr>
            <w:r w:rsidRPr="003904D0">
              <w:rPr>
                <w:rFonts w:ascii="Arial" w:eastAsia="Times New Roman" w:hAnsi="Arial" w:cs="Arial"/>
                <w:b/>
              </w:rPr>
              <w:lastRenderedPageBreak/>
              <w:t xml:space="preserve">Activities </w:t>
            </w:r>
          </w:p>
        </w:tc>
        <w:tc>
          <w:tcPr>
            <w:tcW w:w="4145" w:type="pct"/>
          </w:tcPr>
          <w:p w:rsidR="002F636D" w:rsidRPr="003904D0" w:rsidRDefault="002F636D" w:rsidP="002F636D">
            <w:pPr>
              <w:pStyle w:val="ListParagraph"/>
              <w:numPr>
                <w:ilvl w:val="0"/>
                <w:numId w:val="36"/>
              </w:numPr>
              <w:spacing w:before="100" w:beforeAutospacing="1" w:after="100" w:afterAutospacing="1"/>
              <w:contextualSpacing/>
              <w:rPr>
                <w:rFonts w:ascii="Arial" w:hAnsi="Arial" w:cs="Arial"/>
                <w:color w:val="000000" w:themeColor="text1"/>
              </w:rPr>
            </w:pPr>
            <w:r w:rsidRPr="003904D0">
              <w:rPr>
                <w:rFonts w:ascii="Arial" w:hAnsi="Arial" w:cs="Arial"/>
                <w:color w:val="000000" w:themeColor="text1"/>
              </w:rPr>
              <w:t>Pass around a graphing calculator and ask students to enter information on their height and shoe size.  If you are unfamiliar with entering data in the STAT menu, see the graphing calculator instructions in the RESOURCES/MATERIALS section.</w:t>
            </w:r>
          </w:p>
          <w:tbl>
            <w:tblPr>
              <w:tblStyle w:val="TableGrid"/>
              <w:tblW w:w="11016" w:type="dxa"/>
              <w:jc w:val="center"/>
              <w:tblLayout w:type="fixed"/>
              <w:tblLook w:val="04A0" w:firstRow="1" w:lastRow="0" w:firstColumn="1" w:lastColumn="0" w:noHBand="0" w:noVBand="1"/>
            </w:tblPr>
            <w:tblGrid>
              <w:gridCol w:w="5410"/>
              <w:gridCol w:w="5606"/>
            </w:tblGrid>
            <w:tr w:rsidR="002F636D" w:rsidRPr="003904D0" w:rsidTr="003904D0">
              <w:trPr>
                <w:jc w:val="center"/>
              </w:trPr>
              <w:tc>
                <w:tcPr>
                  <w:tcW w:w="5410" w:type="dxa"/>
                </w:tcPr>
                <w:p w:rsidR="002F636D" w:rsidRPr="003904D0" w:rsidRDefault="002F636D" w:rsidP="002F636D">
                  <w:pPr>
                    <w:spacing w:before="100" w:beforeAutospacing="1" w:after="100" w:afterAutospacing="1"/>
                    <w:jc w:val="center"/>
                    <w:rPr>
                      <w:rFonts w:ascii="Arial" w:hAnsi="Arial" w:cs="Arial"/>
                      <w:color w:val="000000" w:themeColor="text1"/>
                    </w:rPr>
                  </w:pPr>
                  <w:r w:rsidRPr="003904D0">
                    <w:rPr>
                      <w:rFonts w:ascii="Arial" w:hAnsi="Arial" w:cs="Arial"/>
                      <w:color w:val="000000" w:themeColor="text1"/>
                    </w:rPr>
                    <w:t>L1</w:t>
                  </w:r>
                </w:p>
              </w:tc>
              <w:tc>
                <w:tcPr>
                  <w:tcW w:w="5606" w:type="dxa"/>
                </w:tcPr>
                <w:p w:rsidR="002F636D" w:rsidRPr="003904D0" w:rsidRDefault="002F636D" w:rsidP="002F636D">
                  <w:pPr>
                    <w:spacing w:before="100" w:beforeAutospacing="1" w:after="100" w:afterAutospacing="1"/>
                    <w:jc w:val="center"/>
                    <w:rPr>
                      <w:rFonts w:ascii="Arial" w:hAnsi="Arial" w:cs="Arial"/>
                      <w:color w:val="000000" w:themeColor="text1"/>
                    </w:rPr>
                  </w:pPr>
                  <w:r w:rsidRPr="003904D0">
                    <w:rPr>
                      <w:rFonts w:ascii="Arial" w:hAnsi="Arial" w:cs="Arial"/>
                      <w:color w:val="000000" w:themeColor="text1"/>
                    </w:rPr>
                    <w:t>L2</w:t>
                  </w:r>
                </w:p>
              </w:tc>
            </w:tr>
            <w:tr w:rsidR="002F636D" w:rsidRPr="003904D0" w:rsidTr="003904D0">
              <w:trPr>
                <w:jc w:val="center"/>
              </w:trPr>
              <w:tc>
                <w:tcPr>
                  <w:tcW w:w="5410" w:type="dxa"/>
                </w:tcPr>
                <w:p w:rsidR="002F636D" w:rsidRPr="003904D0" w:rsidRDefault="002F636D" w:rsidP="002F636D">
                  <w:pPr>
                    <w:spacing w:before="100" w:beforeAutospacing="1" w:after="100" w:afterAutospacing="1"/>
                    <w:jc w:val="center"/>
                    <w:rPr>
                      <w:rFonts w:ascii="Arial" w:hAnsi="Arial" w:cs="Arial"/>
                      <w:color w:val="000000" w:themeColor="text1"/>
                    </w:rPr>
                  </w:pPr>
                  <w:r w:rsidRPr="003904D0">
                    <w:rPr>
                      <w:rFonts w:ascii="Arial" w:hAnsi="Arial" w:cs="Arial"/>
                      <w:color w:val="000000" w:themeColor="text1"/>
                    </w:rPr>
                    <w:t>Height</w:t>
                  </w:r>
                </w:p>
              </w:tc>
              <w:tc>
                <w:tcPr>
                  <w:tcW w:w="5606" w:type="dxa"/>
                </w:tcPr>
                <w:p w:rsidR="002F636D" w:rsidRPr="003904D0" w:rsidRDefault="002F636D" w:rsidP="002F636D">
                  <w:pPr>
                    <w:spacing w:before="100" w:beforeAutospacing="1" w:after="100" w:afterAutospacing="1"/>
                    <w:jc w:val="center"/>
                    <w:rPr>
                      <w:rFonts w:ascii="Arial" w:hAnsi="Arial" w:cs="Arial"/>
                      <w:color w:val="000000" w:themeColor="text1"/>
                    </w:rPr>
                  </w:pPr>
                  <w:r w:rsidRPr="003904D0">
                    <w:rPr>
                      <w:rFonts w:ascii="Arial" w:hAnsi="Arial" w:cs="Arial"/>
                      <w:color w:val="000000" w:themeColor="text1"/>
                    </w:rPr>
                    <w:t>Shoe Size</w:t>
                  </w:r>
                </w:p>
              </w:tc>
            </w:tr>
          </w:tbl>
          <w:p w:rsidR="002F636D" w:rsidRPr="003904D0" w:rsidRDefault="002F636D" w:rsidP="002F636D">
            <w:pPr>
              <w:pStyle w:val="ListParagraph"/>
              <w:numPr>
                <w:ilvl w:val="0"/>
                <w:numId w:val="36"/>
              </w:numPr>
              <w:spacing w:before="100" w:beforeAutospacing="1" w:after="100" w:afterAutospacing="1"/>
              <w:contextualSpacing/>
              <w:rPr>
                <w:rFonts w:ascii="Arial" w:hAnsi="Arial" w:cs="Arial"/>
                <w:color w:val="000000" w:themeColor="text1"/>
              </w:rPr>
            </w:pPr>
            <w:r w:rsidRPr="003904D0">
              <w:rPr>
                <w:rFonts w:ascii="Arial" w:hAnsi="Arial" w:cs="Arial"/>
                <w:color w:val="000000" w:themeColor="text1"/>
              </w:rPr>
              <w:t xml:space="preserve">While the students are passing the calculator around and entering information, begin a discussion with the students by asking them a series of questions about relationships between variables.  Have students explain why they chose yes or no.  </w:t>
            </w:r>
          </w:p>
          <w:p w:rsidR="002F636D" w:rsidRPr="003904D0" w:rsidRDefault="002F636D" w:rsidP="002F636D">
            <w:pPr>
              <w:pStyle w:val="ListParagraph"/>
              <w:numPr>
                <w:ilvl w:val="0"/>
                <w:numId w:val="37"/>
              </w:numPr>
              <w:spacing w:before="100" w:beforeAutospacing="1" w:after="100" w:afterAutospacing="1"/>
              <w:contextualSpacing/>
              <w:rPr>
                <w:rFonts w:ascii="Arial" w:hAnsi="Arial" w:cs="Arial"/>
                <w:color w:val="000000" w:themeColor="text1"/>
              </w:rPr>
            </w:pPr>
            <w:r w:rsidRPr="003904D0">
              <w:rPr>
                <w:rFonts w:ascii="Arial" w:hAnsi="Arial" w:cs="Arial"/>
                <w:color w:val="000000" w:themeColor="text1"/>
              </w:rPr>
              <w:t xml:space="preserve">Can you estimate a person’s shoe size based on their height?  </w:t>
            </w:r>
          </w:p>
          <w:p w:rsidR="002F636D" w:rsidRPr="003904D0" w:rsidRDefault="002F636D" w:rsidP="002F636D">
            <w:pPr>
              <w:pStyle w:val="ListParagraph"/>
              <w:numPr>
                <w:ilvl w:val="0"/>
                <w:numId w:val="37"/>
              </w:numPr>
              <w:spacing w:before="100" w:beforeAutospacing="1" w:after="100" w:afterAutospacing="1"/>
              <w:contextualSpacing/>
              <w:rPr>
                <w:rFonts w:ascii="Arial" w:hAnsi="Arial" w:cs="Arial"/>
                <w:color w:val="000000" w:themeColor="text1"/>
              </w:rPr>
            </w:pPr>
            <w:r w:rsidRPr="003904D0">
              <w:rPr>
                <w:rFonts w:ascii="Arial" w:hAnsi="Arial" w:cs="Arial"/>
                <w:color w:val="000000" w:themeColor="text1"/>
              </w:rPr>
              <w:t>Can you predict you test average based on the number of assignments completed?</w:t>
            </w:r>
          </w:p>
          <w:p w:rsidR="002F636D" w:rsidRPr="003904D0" w:rsidRDefault="002F636D" w:rsidP="002F636D">
            <w:pPr>
              <w:pStyle w:val="ListParagraph"/>
              <w:numPr>
                <w:ilvl w:val="0"/>
                <w:numId w:val="37"/>
              </w:numPr>
              <w:spacing w:before="100" w:beforeAutospacing="1" w:after="100" w:afterAutospacing="1"/>
              <w:contextualSpacing/>
              <w:rPr>
                <w:rFonts w:ascii="Arial" w:hAnsi="Arial" w:cs="Arial"/>
                <w:color w:val="000000" w:themeColor="text1"/>
              </w:rPr>
            </w:pPr>
            <w:r w:rsidRPr="003904D0">
              <w:rPr>
                <w:rFonts w:ascii="Arial" w:hAnsi="Arial" w:cs="Arial"/>
                <w:color w:val="000000" w:themeColor="text1"/>
              </w:rPr>
              <w:t xml:space="preserve">Can you predict the unemployment rate in the US if you know the population?  </w:t>
            </w:r>
          </w:p>
          <w:p w:rsidR="002F636D" w:rsidRPr="003904D0" w:rsidRDefault="002F636D" w:rsidP="002F636D">
            <w:pPr>
              <w:pStyle w:val="ListParagraph"/>
              <w:numPr>
                <w:ilvl w:val="0"/>
                <w:numId w:val="37"/>
              </w:numPr>
              <w:spacing w:before="100" w:beforeAutospacing="1" w:after="100" w:afterAutospacing="1"/>
              <w:contextualSpacing/>
              <w:rPr>
                <w:rFonts w:ascii="Arial" w:hAnsi="Arial" w:cs="Arial"/>
                <w:color w:val="000000" w:themeColor="text1"/>
              </w:rPr>
            </w:pPr>
            <w:r w:rsidRPr="003904D0">
              <w:rPr>
                <w:rFonts w:ascii="Arial" w:hAnsi="Arial" w:cs="Arial"/>
                <w:color w:val="000000" w:themeColor="text1"/>
              </w:rPr>
              <w:t>Can you predict the suspension rate of a school if you know the cost of lunch for that school?</w:t>
            </w:r>
          </w:p>
          <w:p w:rsidR="002F636D" w:rsidRPr="003904D0" w:rsidRDefault="002F636D" w:rsidP="002F636D">
            <w:pPr>
              <w:spacing w:before="100" w:beforeAutospacing="1" w:after="100" w:afterAutospacing="1"/>
              <w:ind w:left="720"/>
              <w:rPr>
                <w:rFonts w:ascii="Arial" w:hAnsi="Arial" w:cs="Arial"/>
                <w:i/>
                <w:color w:val="000000" w:themeColor="text1"/>
              </w:rPr>
            </w:pPr>
            <w:r w:rsidRPr="003904D0">
              <w:rPr>
                <w:rFonts w:ascii="Arial" w:hAnsi="Arial" w:cs="Arial"/>
                <w:i/>
                <w:color w:val="000000" w:themeColor="text1"/>
              </w:rPr>
              <w:t>Note: These questions are used to stimulate conversation and discourse amongst the students while the data is being entered into the graphing calculator.</w:t>
            </w:r>
          </w:p>
          <w:p w:rsidR="002F636D" w:rsidRPr="003904D0" w:rsidRDefault="002F636D" w:rsidP="002F636D">
            <w:pPr>
              <w:pStyle w:val="ListParagraph"/>
              <w:numPr>
                <w:ilvl w:val="0"/>
                <w:numId w:val="36"/>
              </w:numPr>
              <w:spacing w:before="100" w:beforeAutospacing="1" w:after="100" w:afterAutospacing="1"/>
              <w:contextualSpacing/>
              <w:rPr>
                <w:rFonts w:ascii="Arial" w:hAnsi="Arial" w:cs="Arial"/>
                <w:color w:val="000000" w:themeColor="text1"/>
              </w:rPr>
            </w:pPr>
            <w:r w:rsidRPr="003904D0">
              <w:rPr>
                <w:rFonts w:ascii="Arial" w:hAnsi="Arial" w:cs="Arial"/>
                <w:color w:val="000000" w:themeColor="text1"/>
              </w:rPr>
              <w:t>After the students have finished entering data into the calculator, project the scatter plot of the data onto the overhead calculator or the data projector.  If you are unfamiliar with entering data in the STAT menu, see the graphing calculator instructions in the RESOURCES/MATERIALS section.</w:t>
            </w:r>
          </w:p>
          <w:p w:rsidR="002F636D" w:rsidRPr="003904D0" w:rsidRDefault="002F636D" w:rsidP="002F636D">
            <w:pPr>
              <w:pStyle w:val="ListParagraph"/>
              <w:spacing w:before="100" w:beforeAutospacing="1" w:after="100" w:afterAutospacing="1"/>
              <w:contextualSpacing/>
              <w:rPr>
                <w:rFonts w:ascii="Arial" w:hAnsi="Arial" w:cs="Arial"/>
                <w:color w:val="000000" w:themeColor="text1"/>
              </w:rPr>
            </w:pPr>
          </w:p>
          <w:p w:rsidR="002F636D" w:rsidRPr="003904D0" w:rsidRDefault="002F636D" w:rsidP="002F636D">
            <w:pPr>
              <w:pStyle w:val="ListParagraph"/>
              <w:numPr>
                <w:ilvl w:val="0"/>
                <w:numId w:val="36"/>
              </w:numPr>
              <w:spacing w:before="100" w:beforeAutospacing="1" w:after="100" w:afterAutospacing="1"/>
              <w:contextualSpacing/>
              <w:rPr>
                <w:rFonts w:ascii="Arial" w:hAnsi="Arial" w:cs="Arial"/>
                <w:color w:val="000000" w:themeColor="text1"/>
              </w:rPr>
            </w:pPr>
            <w:r w:rsidRPr="003904D0">
              <w:rPr>
                <w:rFonts w:ascii="Arial" w:hAnsi="Arial" w:cs="Arial"/>
                <w:color w:val="000000" w:themeColor="text1"/>
              </w:rPr>
              <w:t>Ask the students to discuss the graph and any observations they see or what conclusions can they make.</w:t>
            </w:r>
          </w:p>
          <w:p w:rsidR="002F636D" w:rsidRPr="003904D0" w:rsidRDefault="002F636D" w:rsidP="002F636D">
            <w:pPr>
              <w:pStyle w:val="ListParagraph"/>
              <w:rPr>
                <w:rFonts w:ascii="Arial" w:hAnsi="Arial" w:cs="Arial"/>
                <w:color w:val="000000" w:themeColor="text1"/>
              </w:rPr>
            </w:pPr>
          </w:p>
          <w:p w:rsidR="002F636D" w:rsidRPr="003904D0" w:rsidRDefault="002F636D" w:rsidP="002F636D">
            <w:pPr>
              <w:pStyle w:val="ListParagraph"/>
              <w:numPr>
                <w:ilvl w:val="0"/>
                <w:numId w:val="36"/>
              </w:numPr>
              <w:spacing w:before="100" w:beforeAutospacing="1" w:after="100" w:afterAutospacing="1"/>
              <w:contextualSpacing/>
              <w:rPr>
                <w:rFonts w:ascii="Arial" w:hAnsi="Arial" w:cs="Arial"/>
                <w:color w:val="000000" w:themeColor="text1"/>
              </w:rPr>
            </w:pPr>
            <w:r w:rsidRPr="003904D0">
              <w:rPr>
                <w:rFonts w:ascii="Arial" w:hAnsi="Arial" w:cs="Arial"/>
                <w:color w:val="000000" w:themeColor="text1"/>
              </w:rPr>
              <w:t xml:space="preserve">Next introduce scatter plots to the students by giving the following definition of a scatter plot: </w:t>
            </w:r>
          </w:p>
          <w:p w:rsidR="002F636D" w:rsidRPr="003904D0" w:rsidRDefault="002F636D" w:rsidP="002F636D">
            <w:pPr>
              <w:pStyle w:val="ListParagraph"/>
              <w:rPr>
                <w:rFonts w:ascii="Arial" w:hAnsi="Arial" w:cs="Arial"/>
                <w:color w:val="000000" w:themeColor="text1"/>
              </w:rPr>
            </w:pPr>
          </w:p>
          <w:p w:rsidR="002F636D" w:rsidRPr="003904D0" w:rsidRDefault="002F636D" w:rsidP="002F636D">
            <w:pPr>
              <w:pStyle w:val="ListParagraph"/>
              <w:spacing w:before="100" w:beforeAutospacing="1" w:after="100" w:afterAutospacing="1"/>
              <w:contextualSpacing/>
              <w:rPr>
                <w:rFonts w:ascii="Arial" w:hAnsi="Arial" w:cs="Arial"/>
                <w:color w:val="000000" w:themeColor="text1"/>
              </w:rPr>
            </w:pPr>
          </w:p>
          <w:p w:rsidR="002F636D" w:rsidRPr="003904D0" w:rsidRDefault="002F636D" w:rsidP="002F636D">
            <w:pPr>
              <w:pStyle w:val="ListParagraph"/>
              <w:numPr>
                <w:ilvl w:val="0"/>
                <w:numId w:val="33"/>
              </w:numPr>
              <w:spacing w:before="100" w:beforeAutospacing="1" w:after="100" w:afterAutospacing="1"/>
              <w:contextualSpacing/>
              <w:rPr>
                <w:rFonts w:ascii="Arial" w:hAnsi="Arial" w:cs="Arial"/>
                <w:color w:val="000000" w:themeColor="text1"/>
              </w:rPr>
            </w:pPr>
            <w:r w:rsidRPr="003904D0">
              <w:rPr>
                <w:rFonts w:ascii="Arial" w:hAnsi="Arial" w:cs="Arial"/>
                <w:color w:val="000000" w:themeColor="text1"/>
              </w:rPr>
              <w:t xml:space="preserve">A </w:t>
            </w:r>
            <w:r w:rsidRPr="003904D0">
              <w:rPr>
                <w:rStyle w:val="glosslink"/>
                <w:rFonts w:ascii="Arial" w:hAnsi="Arial" w:cs="Arial"/>
                <w:color w:val="000000" w:themeColor="text1"/>
                <w:highlight w:val="yellow"/>
              </w:rPr>
              <w:t>scatter plot</w:t>
            </w:r>
            <w:r w:rsidRPr="003904D0">
              <w:rPr>
                <w:rFonts w:ascii="Arial" w:hAnsi="Arial" w:cs="Arial"/>
                <w:color w:val="000000" w:themeColor="text1"/>
              </w:rPr>
              <w:t xml:space="preserve"> is a graph that relates two groups of data. To make a scatter plot, plot the two groups of data as ordered pairs. Ask the students why the scatter plot showing their heights and shoe sizes are only located in the 1</w:t>
            </w:r>
            <w:r w:rsidRPr="003904D0">
              <w:rPr>
                <w:rFonts w:ascii="Arial" w:hAnsi="Arial" w:cs="Arial"/>
                <w:color w:val="000000" w:themeColor="text1"/>
                <w:vertAlign w:val="superscript"/>
              </w:rPr>
              <w:t>st</w:t>
            </w:r>
            <w:r w:rsidRPr="003904D0">
              <w:rPr>
                <w:rFonts w:ascii="Arial" w:hAnsi="Arial" w:cs="Arial"/>
                <w:color w:val="000000" w:themeColor="text1"/>
              </w:rPr>
              <w:t xml:space="preserve"> quadrant?  Answer: Most scatter plots are in the first quadrant of a coordinate plane, because real-life data is normally represented by positive numbers.</w:t>
            </w:r>
          </w:p>
          <w:p w:rsidR="002F636D" w:rsidRPr="003904D0" w:rsidRDefault="002F636D" w:rsidP="002F636D">
            <w:pPr>
              <w:pStyle w:val="ListParagraph"/>
              <w:spacing w:before="100" w:beforeAutospacing="1" w:after="100" w:afterAutospacing="1"/>
              <w:ind w:left="1440"/>
              <w:rPr>
                <w:rFonts w:ascii="Arial" w:hAnsi="Arial" w:cs="Arial"/>
                <w:color w:val="000000" w:themeColor="text1"/>
              </w:rPr>
            </w:pPr>
          </w:p>
          <w:p w:rsidR="002F636D" w:rsidRPr="003904D0" w:rsidRDefault="002F636D" w:rsidP="002F636D">
            <w:pPr>
              <w:pStyle w:val="ListParagraph"/>
              <w:numPr>
                <w:ilvl w:val="0"/>
                <w:numId w:val="36"/>
              </w:numPr>
              <w:spacing w:before="100" w:beforeAutospacing="1" w:after="100" w:afterAutospacing="1"/>
              <w:contextualSpacing/>
              <w:rPr>
                <w:rFonts w:ascii="Arial" w:hAnsi="Arial" w:cs="Arial"/>
                <w:color w:val="000000" w:themeColor="text1"/>
              </w:rPr>
            </w:pPr>
            <w:r w:rsidRPr="003904D0">
              <w:rPr>
                <w:rFonts w:ascii="Arial" w:hAnsi="Arial" w:cs="Arial"/>
                <w:color w:val="000000" w:themeColor="text1"/>
              </w:rPr>
              <w:t xml:space="preserve">Introduce the students to correlation by asking what trends or parents do you notice in the height/shoe size data?  The students should have noticed that as the heights are increasing, the shoe sizes are also increasing.  Explain this to students that this represents a positive correlation.  Define the term correlation and positive correlation for students and ask them to give other examples of positive correlations.  Be sure to emphasize </w:t>
            </w:r>
            <w:proofErr w:type="gramStart"/>
            <w:r w:rsidRPr="003904D0">
              <w:rPr>
                <w:rFonts w:ascii="Arial" w:hAnsi="Arial" w:cs="Arial"/>
                <w:color w:val="000000" w:themeColor="text1"/>
              </w:rPr>
              <w:t xml:space="preserve">that </w:t>
            </w:r>
            <w:r w:rsidRPr="003904D0">
              <w:rPr>
                <w:rFonts w:ascii="Arial" w:hAnsi="Arial" w:cs="Arial"/>
              </w:rPr>
              <w:t xml:space="preserve"> if</w:t>
            </w:r>
            <w:proofErr w:type="gramEnd"/>
            <w:r w:rsidRPr="003904D0">
              <w:rPr>
                <w:rFonts w:ascii="Arial" w:hAnsi="Arial" w:cs="Arial"/>
              </w:rPr>
              <w:t xml:space="preserve"> two variables are correlated, it is not necessarily true that change in one variable causes a change in the other. </w:t>
            </w:r>
          </w:p>
          <w:p w:rsidR="002F636D" w:rsidRPr="003904D0" w:rsidRDefault="002F636D" w:rsidP="002F636D">
            <w:pPr>
              <w:pStyle w:val="BodyText"/>
              <w:numPr>
                <w:ilvl w:val="0"/>
                <w:numId w:val="29"/>
              </w:numPr>
              <w:rPr>
                <w:rFonts w:ascii="Arial" w:hAnsi="Arial" w:cs="Arial"/>
                <w:b w:val="0"/>
                <w:bCs/>
                <w:color w:val="000000" w:themeColor="text1"/>
                <w:sz w:val="20"/>
              </w:rPr>
            </w:pPr>
            <w:r w:rsidRPr="003904D0">
              <w:rPr>
                <w:rFonts w:ascii="Arial" w:hAnsi="Arial" w:cs="Arial"/>
                <w:b w:val="0"/>
                <w:color w:val="000000" w:themeColor="text1"/>
                <w:sz w:val="20"/>
                <w:highlight w:val="yellow"/>
              </w:rPr>
              <w:t>Correlation</w:t>
            </w:r>
            <w:r w:rsidRPr="003904D0">
              <w:rPr>
                <w:rFonts w:ascii="Arial" w:hAnsi="Arial" w:cs="Arial"/>
                <w:b w:val="0"/>
                <w:bCs/>
                <w:color w:val="000000" w:themeColor="text1"/>
                <w:sz w:val="20"/>
              </w:rPr>
              <w:t xml:space="preserve"> shows the type of relationship that exist between sets of data.</w:t>
            </w:r>
          </w:p>
          <w:p w:rsidR="002F636D" w:rsidRPr="003904D0" w:rsidRDefault="002F636D" w:rsidP="002F636D">
            <w:pPr>
              <w:pStyle w:val="ListParagraph"/>
              <w:numPr>
                <w:ilvl w:val="0"/>
                <w:numId w:val="29"/>
              </w:numPr>
              <w:spacing w:before="100" w:beforeAutospacing="1" w:after="100" w:afterAutospacing="1"/>
              <w:contextualSpacing/>
              <w:rPr>
                <w:rFonts w:ascii="Arial" w:hAnsi="Arial" w:cs="Arial"/>
                <w:color w:val="000000" w:themeColor="text1"/>
              </w:rPr>
            </w:pPr>
            <w:r w:rsidRPr="003904D0">
              <w:rPr>
                <w:rFonts w:ascii="Arial" w:hAnsi="Arial" w:cs="Arial"/>
                <w:bCs/>
                <w:color w:val="000000" w:themeColor="text1"/>
                <w:highlight w:val="yellow"/>
              </w:rPr>
              <w:t>Positive Correlation</w:t>
            </w:r>
            <w:r w:rsidRPr="003904D0">
              <w:rPr>
                <w:rFonts w:ascii="Arial" w:hAnsi="Arial" w:cs="Arial"/>
                <w:bCs/>
                <w:color w:val="000000" w:themeColor="text1"/>
              </w:rPr>
              <w:t xml:space="preserve"> As one set of data increases, the other set of data also increases.</w:t>
            </w:r>
          </w:p>
          <w:p w:rsidR="002F636D" w:rsidRPr="003904D0" w:rsidRDefault="002F636D" w:rsidP="002F636D">
            <w:pPr>
              <w:pStyle w:val="ListParagraph"/>
              <w:spacing w:before="100" w:beforeAutospacing="1" w:after="100" w:afterAutospacing="1"/>
              <w:ind w:left="1440"/>
              <w:contextualSpacing/>
              <w:rPr>
                <w:rFonts w:ascii="Arial" w:hAnsi="Arial" w:cs="Arial"/>
                <w:color w:val="000000" w:themeColor="text1"/>
              </w:rPr>
            </w:pPr>
          </w:p>
          <w:p w:rsidR="002F636D" w:rsidRPr="003904D0" w:rsidRDefault="002F636D" w:rsidP="002F636D">
            <w:pPr>
              <w:pStyle w:val="ListParagraph"/>
              <w:numPr>
                <w:ilvl w:val="0"/>
                <w:numId w:val="36"/>
              </w:numPr>
              <w:spacing w:before="100" w:beforeAutospacing="1" w:after="100" w:afterAutospacing="1"/>
              <w:contextualSpacing/>
              <w:rPr>
                <w:rFonts w:ascii="Arial" w:hAnsi="Arial" w:cs="Arial"/>
                <w:color w:val="000000" w:themeColor="text1"/>
              </w:rPr>
            </w:pPr>
            <w:r w:rsidRPr="003904D0">
              <w:rPr>
                <w:rFonts w:ascii="Arial" w:hAnsi="Arial" w:cs="Arial"/>
                <w:color w:val="000000" w:themeColor="text1"/>
              </w:rPr>
              <w:t>Ask the students to give an example of a negative correlation.  Define the term negative correlation.</w:t>
            </w:r>
          </w:p>
          <w:p w:rsidR="002F636D" w:rsidRPr="003904D0" w:rsidRDefault="002F636D" w:rsidP="002F636D">
            <w:pPr>
              <w:pStyle w:val="ListParagraph"/>
              <w:spacing w:before="100" w:beforeAutospacing="1" w:after="100" w:afterAutospacing="1"/>
              <w:contextualSpacing/>
              <w:rPr>
                <w:rFonts w:ascii="Arial" w:hAnsi="Arial" w:cs="Arial"/>
                <w:color w:val="000000" w:themeColor="text1"/>
              </w:rPr>
            </w:pPr>
          </w:p>
          <w:p w:rsidR="002F636D" w:rsidRPr="003904D0" w:rsidRDefault="002F636D" w:rsidP="002F636D">
            <w:pPr>
              <w:pStyle w:val="ListParagraph"/>
              <w:numPr>
                <w:ilvl w:val="0"/>
                <w:numId w:val="38"/>
              </w:numPr>
              <w:spacing w:before="100" w:beforeAutospacing="1" w:after="100" w:afterAutospacing="1"/>
              <w:contextualSpacing/>
              <w:rPr>
                <w:rFonts w:ascii="Arial" w:hAnsi="Arial" w:cs="Arial"/>
                <w:color w:val="000000" w:themeColor="text1"/>
              </w:rPr>
            </w:pPr>
            <w:r w:rsidRPr="003904D0">
              <w:rPr>
                <w:rFonts w:ascii="Arial" w:hAnsi="Arial" w:cs="Arial"/>
                <w:bCs/>
                <w:color w:val="000000" w:themeColor="text1"/>
                <w:highlight w:val="yellow"/>
              </w:rPr>
              <w:t>Negative Correlation</w:t>
            </w:r>
            <w:r w:rsidRPr="003904D0">
              <w:rPr>
                <w:rFonts w:ascii="Arial" w:hAnsi="Arial" w:cs="Arial"/>
                <w:bCs/>
                <w:color w:val="000000" w:themeColor="text1"/>
              </w:rPr>
              <w:t xml:space="preserve"> As one set of data decreases, the other set of data decreases.</w:t>
            </w:r>
          </w:p>
          <w:p w:rsidR="002F636D" w:rsidRPr="003904D0" w:rsidRDefault="002F636D" w:rsidP="002F636D">
            <w:pPr>
              <w:pStyle w:val="ListParagraph"/>
              <w:spacing w:before="100" w:beforeAutospacing="1" w:after="100" w:afterAutospacing="1"/>
              <w:ind w:left="1440"/>
              <w:contextualSpacing/>
              <w:rPr>
                <w:rFonts w:ascii="Arial" w:hAnsi="Arial" w:cs="Arial"/>
                <w:color w:val="000000" w:themeColor="text1"/>
              </w:rPr>
            </w:pPr>
          </w:p>
          <w:p w:rsidR="002F636D" w:rsidRPr="003904D0" w:rsidRDefault="002F636D" w:rsidP="002F636D">
            <w:pPr>
              <w:pStyle w:val="ListParagraph"/>
              <w:numPr>
                <w:ilvl w:val="0"/>
                <w:numId w:val="36"/>
              </w:numPr>
              <w:spacing w:before="100" w:beforeAutospacing="1" w:after="100" w:afterAutospacing="1"/>
              <w:contextualSpacing/>
              <w:rPr>
                <w:rFonts w:ascii="Arial" w:hAnsi="Arial" w:cs="Arial"/>
                <w:color w:val="000000" w:themeColor="text1"/>
              </w:rPr>
            </w:pPr>
            <w:r w:rsidRPr="003904D0">
              <w:rPr>
                <w:rFonts w:ascii="Arial" w:hAnsi="Arial" w:cs="Arial"/>
                <w:color w:val="000000" w:themeColor="text1"/>
              </w:rPr>
              <w:t>Ask the students how they would categorize the relationship between price of a cheeseburger and the amount of time people stand in line at the grocery store.  Student should recognize that there is no relationship between the two variables.  Define the term no correlation.</w:t>
            </w:r>
          </w:p>
          <w:p w:rsidR="002F636D" w:rsidRPr="003904D0" w:rsidRDefault="002F636D" w:rsidP="002F636D">
            <w:pPr>
              <w:pStyle w:val="BodyText"/>
              <w:numPr>
                <w:ilvl w:val="0"/>
                <w:numId w:val="38"/>
              </w:numPr>
              <w:rPr>
                <w:rFonts w:ascii="Arial" w:hAnsi="Arial" w:cs="Arial"/>
                <w:b w:val="0"/>
                <w:bCs/>
                <w:color w:val="000000" w:themeColor="text1"/>
                <w:sz w:val="20"/>
              </w:rPr>
            </w:pPr>
            <w:r w:rsidRPr="003904D0">
              <w:rPr>
                <w:rFonts w:ascii="Arial" w:hAnsi="Arial" w:cs="Arial"/>
                <w:b w:val="0"/>
                <w:bCs/>
                <w:color w:val="000000" w:themeColor="text1"/>
                <w:sz w:val="20"/>
                <w:highlight w:val="yellow"/>
              </w:rPr>
              <w:t>NO Correlation</w:t>
            </w:r>
            <w:r w:rsidRPr="003904D0">
              <w:rPr>
                <w:rFonts w:ascii="Arial" w:hAnsi="Arial" w:cs="Arial"/>
                <w:bCs/>
                <w:color w:val="000000" w:themeColor="text1"/>
                <w:sz w:val="20"/>
              </w:rPr>
              <w:t xml:space="preserve"> </w:t>
            </w:r>
            <w:r w:rsidRPr="003904D0">
              <w:rPr>
                <w:rFonts w:ascii="Arial" w:hAnsi="Arial" w:cs="Arial"/>
                <w:b w:val="0"/>
                <w:bCs/>
                <w:color w:val="000000" w:themeColor="text1"/>
                <w:sz w:val="20"/>
              </w:rPr>
              <w:t>Two sets of data do not relate to each other – one set has nothing to do with the other.</w:t>
            </w:r>
          </w:p>
          <w:p w:rsidR="002F636D" w:rsidRPr="003904D0" w:rsidRDefault="002F636D" w:rsidP="002F636D">
            <w:pPr>
              <w:pStyle w:val="ListParagraph"/>
              <w:numPr>
                <w:ilvl w:val="0"/>
                <w:numId w:val="36"/>
              </w:numPr>
              <w:spacing w:before="100" w:beforeAutospacing="1" w:after="100" w:afterAutospacing="1"/>
              <w:contextualSpacing/>
              <w:rPr>
                <w:rFonts w:ascii="Arial" w:hAnsi="Arial" w:cs="Arial"/>
                <w:color w:val="000000" w:themeColor="text1"/>
              </w:rPr>
            </w:pPr>
            <w:r w:rsidRPr="003904D0">
              <w:rPr>
                <w:rFonts w:ascii="Arial" w:hAnsi="Arial" w:cs="Arial"/>
                <w:color w:val="000000" w:themeColor="text1"/>
              </w:rPr>
              <w:t>Tell the students that you can use scatter plots to look for trends and patterns in data. Present the three scatter plots below to show the types of relationships two sets of data may have.</w:t>
            </w:r>
          </w:p>
          <w:p w:rsidR="002F636D" w:rsidRPr="003904D0" w:rsidRDefault="002F636D" w:rsidP="002F636D">
            <w:pPr>
              <w:pStyle w:val="ListParagraph"/>
              <w:spacing w:before="100" w:beforeAutospacing="1" w:after="100" w:afterAutospacing="1"/>
              <w:rPr>
                <w:rFonts w:ascii="Arial" w:hAnsi="Arial" w:cs="Arial"/>
                <w:color w:val="000000" w:themeColor="text1"/>
              </w:rPr>
            </w:pPr>
            <w:r w:rsidRPr="003904D0">
              <w:rPr>
                <w:rFonts w:ascii="Arial" w:hAnsi="Arial" w:cs="Arial"/>
                <w:noProof/>
                <w:color w:val="000000" w:themeColor="text1"/>
              </w:rPr>
              <w:drawing>
                <wp:inline distT="0" distB="0" distL="0" distR="0" wp14:anchorId="698B33E5" wp14:editId="1C52C4D7">
                  <wp:extent cx="4295774" cy="1388664"/>
                  <wp:effectExtent l="0" t="0" r="0" b="2540"/>
                  <wp:docPr id="1" name="Picture 0" descr="2012-03-01_01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2-03-01_0105.png"/>
                          <pic:cNvPicPr/>
                        </pic:nvPicPr>
                        <pic:blipFill>
                          <a:blip r:embed="rId8" cstate="print"/>
                          <a:stretch>
                            <a:fillRect/>
                          </a:stretch>
                        </pic:blipFill>
                        <pic:spPr>
                          <a:xfrm>
                            <a:off x="0" y="0"/>
                            <a:ext cx="4296375" cy="1388858"/>
                          </a:xfrm>
                          <a:prstGeom prst="rect">
                            <a:avLst/>
                          </a:prstGeom>
                        </pic:spPr>
                      </pic:pic>
                    </a:graphicData>
                  </a:graphic>
                </wp:inline>
              </w:drawing>
            </w:r>
          </w:p>
          <w:p w:rsidR="002F636D" w:rsidRPr="003904D0" w:rsidRDefault="002F636D" w:rsidP="002F636D">
            <w:pPr>
              <w:pStyle w:val="ListParagraph"/>
              <w:numPr>
                <w:ilvl w:val="0"/>
                <w:numId w:val="36"/>
              </w:numPr>
              <w:spacing w:before="100" w:beforeAutospacing="1" w:after="100" w:afterAutospacing="1"/>
              <w:contextualSpacing/>
              <w:rPr>
                <w:rFonts w:ascii="Arial" w:hAnsi="Arial" w:cs="Arial"/>
                <w:color w:val="000000" w:themeColor="text1"/>
              </w:rPr>
            </w:pPr>
            <w:r w:rsidRPr="003904D0">
              <w:rPr>
                <w:rFonts w:ascii="Arial" w:hAnsi="Arial" w:cs="Arial"/>
                <w:color w:val="000000" w:themeColor="text1"/>
              </w:rPr>
              <w:t>Divide the students into pre-arranged groups if they are not already in their groups.</w:t>
            </w:r>
          </w:p>
          <w:p w:rsidR="002F636D" w:rsidRPr="003904D0" w:rsidRDefault="002F636D" w:rsidP="002F636D">
            <w:pPr>
              <w:pStyle w:val="ListParagraph"/>
              <w:spacing w:before="100" w:beforeAutospacing="1" w:after="100" w:afterAutospacing="1"/>
              <w:rPr>
                <w:rFonts w:ascii="Arial" w:hAnsi="Arial" w:cs="Arial"/>
                <w:color w:val="000000" w:themeColor="text1"/>
              </w:rPr>
            </w:pPr>
          </w:p>
          <w:p w:rsidR="002F636D" w:rsidRPr="003904D0" w:rsidRDefault="002F636D" w:rsidP="002F636D">
            <w:pPr>
              <w:pStyle w:val="ListParagraph"/>
              <w:numPr>
                <w:ilvl w:val="0"/>
                <w:numId w:val="36"/>
              </w:numPr>
              <w:spacing w:before="100" w:beforeAutospacing="1" w:after="100" w:afterAutospacing="1"/>
              <w:contextualSpacing/>
              <w:rPr>
                <w:rFonts w:ascii="Arial" w:hAnsi="Arial" w:cs="Arial"/>
                <w:color w:val="000000" w:themeColor="text1"/>
              </w:rPr>
            </w:pPr>
            <w:r w:rsidRPr="003904D0">
              <w:rPr>
                <w:rFonts w:ascii="Arial" w:hAnsi="Arial" w:cs="Arial"/>
                <w:color w:val="000000" w:themeColor="text1"/>
              </w:rPr>
              <w:t xml:space="preserve">Explain to student that statistics is used in businesses to find trends in sales and profits and helps them make predictions when making future decisions.  Tell students that one company in particular that uses data to drive decisions is EMC.  Play the brief video on EMC to give students background on the company or pass out the worksheet and have the students read a bio in their groups about EMC.  After they have watched the video or read the bio, have them do a quick KWL (I know, I want to know, I learned) within their groups.  </w:t>
            </w:r>
            <w:r w:rsidRPr="003904D0">
              <w:rPr>
                <w:rFonts w:ascii="Arial" w:hAnsi="Arial" w:cs="Arial"/>
                <w:color w:val="000000" w:themeColor="text1"/>
              </w:rPr>
              <w:lastRenderedPageBreak/>
              <w:t>After the students have completed the activity, tell the students today their groups of 5 or 6 students will represent a manufacturing plant that makes model airplanes using cellular manufacturing similar to EMC.  Define cellular manufacturing to explain why the student desk are arranged in rectangles.</w:t>
            </w:r>
          </w:p>
          <w:p w:rsidR="002F636D" w:rsidRPr="003904D0" w:rsidRDefault="002F636D" w:rsidP="002F636D">
            <w:pPr>
              <w:pStyle w:val="ListParagraph"/>
              <w:spacing w:before="100" w:beforeAutospacing="1" w:after="100" w:afterAutospacing="1"/>
              <w:rPr>
                <w:rFonts w:ascii="Arial" w:hAnsi="Arial" w:cs="Arial"/>
                <w:color w:val="000000" w:themeColor="text1"/>
              </w:rPr>
            </w:pPr>
          </w:p>
          <w:p w:rsidR="002F636D" w:rsidRPr="003904D0" w:rsidRDefault="002F636D" w:rsidP="002F636D">
            <w:pPr>
              <w:pStyle w:val="ListParagraph"/>
              <w:numPr>
                <w:ilvl w:val="0"/>
                <w:numId w:val="38"/>
              </w:numPr>
              <w:spacing w:before="100" w:beforeAutospacing="1" w:after="100" w:afterAutospacing="1"/>
              <w:contextualSpacing/>
              <w:rPr>
                <w:rFonts w:ascii="Arial" w:hAnsi="Arial" w:cs="Arial"/>
                <w:color w:val="000000" w:themeColor="text1"/>
              </w:rPr>
            </w:pPr>
            <w:r w:rsidRPr="003904D0">
              <w:rPr>
                <w:rFonts w:ascii="Arial" w:hAnsi="Arial" w:cs="Arial"/>
                <w:color w:val="000000" w:themeColor="text1"/>
                <w:highlight w:val="yellow"/>
              </w:rPr>
              <w:t>Cellular Manufacturing</w:t>
            </w:r>
            <w:r w:rsidRPr="003904D0">
              <w:rPr>
                <w:rFonts w:ascii="Arial" w:hAnsi="Arial" w:cs="Arial"/>
                <w:color w:val="000000" w:themeColor="text1"/>
              </w:rPr>
              <w:t xml:space="preserve"> refers to a manufacturing system wherein the equipment and workstations are arranged in an efficient sequence that allows a continuous and smooth movement of inventories and materials to produce products from start to finish in a single process flow, while incurring minimal transport or waiting time, or any delay for that matter. </w:t>
            </w:r>
          </w:p>
          <w:p w:rsidR="002F636D" w:rsidRPr="003904D0" w:rsidRDefault="002F636D" w:rsidP="002F636D">
            <w:pPr>
              <w:pStyle w:val="ListParagraph"/>
              <w:spacing w:before="100" w:beforeAutospacing="1" w:after="100" w:afterAutospacing="1"/>
              <w:ind w:left="1440"/>
              <w:rPr>
                <w:rFonts w:ascii="Arial" w:hAnsi="Arial" w:cs="Arial"/>
                <w:color w:val="000000" w:themeColor="text1"/>
              </w:rPr>
            </w:pPr>
          </w:p>
          <w:p w:rsidR="002F636D" w:rsidRPr="003904D0" w:rsidRDefault="002F636D" w:rsidP="002F636D">
            <w:pPr>
              <w:pStyle w:val="ListParagraph"/>
              <w:numPr>
                <w:ilvl w:val="0"/>
                <w:numId w:val="36"/>
              </w:numPr>
              <w:spacing w:before="100" w:beforeAutospacing="1" w:after="100" w:afterAutospacing="1"/>
              <w:contextualSpacing/>
              <w:rPr>
                <w:rFonts w:ascii="Arial" w:hAnsi="Arial" w:cs="Arial"/>
                <w:color w:val="000000" w:themeColor="text1"/>
              </w:rPr>
            </w:pPr>
            <w:r w:rsidRPr="003904D0">
              <w:rPr>
                <w:rFonts w:ascii="Arial" w:hAnsi="Arial" w:cs="Arial"/>
                <w:color w:val="000000" w:themeColor="text1"/>
              </w:rPr>
              <w:t xml:space="preserve">Provide each student with a model airplane, a set of </w:t>
            </w:r>
            <w:proofErr w:type="spellStart"/>
            <w:r w:rsidRPr="003904D0">
              <w:rPr>
                <w:rFonts w:ascii="Arial" w:hAnsi="Arial" w:cs="Arial"/>
                <w:color w:val="000000" w:themeColor="text1"/>
              </w:rPr>
              <w:t>legos</w:t>
            </w:r>
            <w:proofErr w:type="spellEnd"/>
            <w:r w:rsidRPr="003904D0">
              <w:rPr>
                <w:rFonts w:ascii="Arial" w:hAnsi="Arial" w:cs="Arial"/>
                <w:color w:val="000000" w:themeColor="text1"/>
              </w:rPr>
              <w:t xml:space="preserve">, directions for building sample model plane and a data collection worksheet.  </w:t>
            </w:r>
          </w:p>
          <w:p w:rsidR="002F636D" w:rsidRPr="003904D0" w:rsidRDefault="002F636D" w:rsidP="002F636D">
            <w:pPr>
              <w:pStyle w:val="ListParagraph"/>
              <w:spacing w:before="100" w:beforeAutospacing="1" w:after="100" w:afterAutospacing="1"/>
              <w:rPr>
                <w:rFonts w:ascii="Arial" w:hAnsi="Arial" w:cs="Arial"/>
                <w:color w:val="000000" w:themeColor="text1"/>
              </w:rPr>
            </w:pPr>
          </w:p>
          <w:p w:rsidR="002F636D" w:rsidRPr="003904D0" w:rsidRDefault="002F636D" w:rsidP="002F636D">
            <w:pPr>
              <w:pStyle w:val="ListParagraph"/>
              <w:numPr>
                <w:ilvl w:val="0"/>
                <w:numId w:val="36"/>
              </w:numPr>
              <w:spacing w:before="100" w:beforeAutospacing="1" w:after="100" w:afterAutospacing="1"/>
              <w:contextualSpacing/>
              <w:rPr>
                <w:rFonts w:ascii="Arial" w:hAnsi="Arial" w:cs="Arial"/>
                <w:color w:val="000000" w:themeColor="text1"/>
              </w:rPr>
            </w:pPr>
            <w:r w:rsidRPr="003904D0">
              <w:rPr>
                <w:rFonts w:ascii="Arial" w:hAnsi="Arial" w:cs="Arial"/>
                <w:color w:val="000000" w:themeColor="text1"/>
              </w:rPr>
              <w:t xml:space="preserve">Explain to the students their individual roles based on where they are sitting.  A description of the roles are included in </w:t>
            </w:r>
            <w:r w:rsidRPr="003904D0">
              <w:rPr>
                <w:rFonts w:ascii="Arial" w:hAnsi="Arial" w:cs="Arial"/>
                <w:b/>
                <w:color w:val="000000" w:themeColor="text1"/>
              </w:rPr>
              <w:t>RESOURCES/MATERIALS</w:t>
            </w:r>
            <w:r w:rsidRPr="003904D0">
              <w:rPr>
                <w:rFonts w:ascii="Arial" w:hAnsi="Arial" w:cs="Arial"/>
                <w:color w:val="000000" w:themeColor="text1"/>
              </w:rPr>
              <w:t xml:space="preserve">.  </w:t>
            </w:r>
          </w:p>
          <w:p w:rsidR="002F636D" w:rsidRPr="003904D0" w:rsidRDefault="002F636D" w:rsidP="002F636D">
            <w:pPr>
              <w:pStyle w:val="ListParagraph"/>
              <w:numPr>
                <w:ilvl w:val="0"/>
                <w:numId w:val="36"/>
              </w:numPr>
              <w:spacing w:before="100" w:beforeAutospacing="1" w:after="100" w:afterAutospacing="1"/>
              <w:contextualSpacing/>
              <w:rPr>
                <w:rFonts w:ascii="Arial" w:hAnsi="Arial" w:cs="Arial"/>
                <w:color w:val="000000" w:themeColor="text1"/>
              </w:rPr>
            </w:pPr>
            <w:r w:rsidRPr="003904D0">
              <w:rPr>
                <w:rFonts w:ascii="Arial" w:hAnsi="Arial" w:cs="Arial"/>
                <w:color w:val="000000" w:themeColor="text1"/>
              </w:rPr>
              <w:t xml:space="preserve">Read the simulation instructions to the students and explain that you will be timing them and running the plant.  They must be attentive to any orders or requests that you have made.   </w:t>
            </w:r>
          </w:p>
          <w:p w:rsidR="002F636D" w:rsidRPr="003904D0" w:rsidRDefault="002F636D" w:rsidP="002F636D">
            <w:pPr>
              <w:pStyle w:val="ListParagraph"/>
              <w:spacing w:before="100" w:beforeAutospacing="1" w:after="100" w:afterAutospacing="1"/>
              <w:rPr>
                <w:rFonts w:ascii="Arial" w:hAnsi="Arial" w:cs="Arial"/>
                <w:color w:val="000000" w:themeColor="text1"/>
              </w:rPr>
            </w:pPr>
          </w:p>
          <w:p w:rsidR="002F636D" w:rsidRPr="003904D0" w:rsidRDefault="002F636D" w:rsidP="002F636D">
            <w:pPr>
              <w:pStyle w:val="ListParagraph"/>
              <w:numPr>
                <w:ilvl w:val="0"/>
                <w:numId w:val="36"/>
              </w:numPr>
              <w:spacing w:before="100" w:beforeAutospacing="1" w:after="100" w:afterAutospacing="1"/>
              <w:contextualSpacing/>
              <w:rPr>
                <w:rFonts w:ascii="Arial" w:hAnsi="Arial" w:cs="Arial"/>
                <w:color w:val="000000" w:themeColor="text1"/>
              </w:rPr>
            </w:pPr>
            <w:r w:rsidRPr="003904D0">
              <w:rPr>
                <w:rFonts w:ascii="Arial" w:hAnsi="Arial" w:cs="Arial"/>
                <w:color w:val="000000" w:themeColor="text1"/>
              </w:rPr>
              <w:t xml:space="preserve">Run the airplane simulation using the instructions provided in </w:t>
            </w:r>
            <w:r w:rsidRPr="003904D0">
              <w:rPr>
                <w:rFonts w:ascii="Arial" w:hAnsi="Arial" w:cs="Arial"/>
                <w:b/>
                <w:color w:val="000000" w:themeColor="text1"/>
              </w:rPr>
              <w:t>RESOURCES/MATERIALS</w:t>
            </w:r>
            <w:r w:rsidRPr="003904D0">
              <w:rPr>
                <w:rFonts w:ascii="Arial" w:hAnsi="Arial" w:cs="Arial"/>
                <w:color w:val="000000" w:themeColor="text1"/>
              </w:rPr>
              <w:t>.</w:t>
            </w:r>
          </w:p>
          <w:p w:rsidR="002F636D" w:rsidRPr="003904D0" w:rsidRDefault="002F636D" w:rsidP="002F636D">
            <w:pPr>
              <w:rPr>
                <w:rFonts w:ascii="Arial" w:hAnsi="Arial" w:cs="Arial"/>
                <w:color w:val="000000" w:themeColor="text1"/>
              </w:rPr>
            </w:pPr>
            <w:r w:rsidRPr="003904D0">
              <w:rPr>
                <w:rFonts w:ascii="Arial" w:hAnsi="Arial" w:cs="Arial"/>
                <w:color w:val="000000" w:themeColor="text1"/>
              </w:rPr>
              <w:t>Part B</w:t>
            </w:r>
          </w:p>
          <w:p w:rsidR="002F636D" w:rsidRPr="003904D0" w:rsidRDefault="002F636D" w:rsidP="002F636D">
            <w:pPr>
              <w:pStyle w:val="ListParagraph"/>
              <w:numPr>
                <w:ilvl w:val="0"/>
                <w:numId w:val="40"/>
              </w:numPr>
              <w:spacing w:before="100" w:beforeAutospacing="1" w:after="100" w:afterAutospacing="1"/>
              <w:contextualSpacing/>
              <w:rPr>
                <w:rFonts w:ascii="Arial" w:hAnsi="Arial" w:cs="Arial"/>
                <w:color w:val="000000" w:themeColor="text1"/>
              </w:rPr>
            </w:pPr>
            <w:r w:rsidRPr="003904D0">
              <w:rPr>
                <w:rFonts w:ascii="Arial" w:hAnsi="Arial" w:cs="Arial"/>
                <w:color w:val="000000" w:themeColor="text1"/>
              </w:rPr>
              <w:t>Students continue in their groups.  Today they will create linear models from the data collected today and use the models to predict the number of airplanes defective if a certain amount is produced.  Be sure that all students have their data tables filled out, a graphing calculator and worksheet B.</w:t>
            </w:r>
          </w:p>
          <w:p w:rsidR="002F636D" w:rsidRPr="003904D0" w:rsidRDefault="002F636D" w:rsidP="002F636D">
            <w:pPr>
              <w:pStyle w:val="ListParagraph"/>
              <w:numPr>
                <w:ilvl w:val="0"/>
                <w:numId w:val="40"/>
              </w:numPr>
              <w:spacing w:before="100" w:beforeAutospacing="1" w:after="100" w:afterAutospacing="1"/>
              <w:contextualSpacing/>
              <w:rPr>
                <w:rFonts w:ascii="Arial" w:hAnsi="Arial" w:cs="Arial"/>
                <w:color w:val="000000" w:themeColor="text1"/>
              </w:rPr>
            </w:pPr>
            <w:r w:rsidRPr="003904D0">
              <w:rPr>
                <w:rFonts w:ascii="Arial" w:hAnsi="Arial" w:cs="Arial"/>
                <w:color w:val="000000" w:themeColor="text1"/>
              </w:rPr>
              <w:t xml:space="preserve">After the students have completed the worksheet, ask them to present their answers to the “Check for Understanding” to the class.  </w:t>
            </w:r>
          </w:p>
          <w:p w:rsidR="002F636D" w:rsidRPr="003904D0" w:rsidRDefault="002F636D" w:rsidP="002F636D">
            <w:pPr>
              <w:pStyle w:val="ListParagraph"/>
              <w:numPr>
                <w:ilvl w:val="0"/>
                <w:numId w:val="40"/>
              </w:numPr>
              <w:spacing w:before="100" w:beforeAutospacing="1" w:after="100" w:afterAutospacing="1"/>
              <w:contextualSpacing/>
              <w:rPr>
                <w:rFonts w:ascii="Arial" w:hAnsi="Arial" w:cs="Arial"/>
                <w:color w:val="000000" w:themeColor="text1"/>
              </w:rPr>
            </w:pPr>
            <w:r w:rsidRPr="003904D0">
              <w:rPr>
                <w:rFonts w:ascii="Arial" w:hAnsi="Arial" w:cs="Arial"/>
                <w:color w:val="000000" w:themeColor="text1"/>
              </w:rPr>
              <w:t>After each group has presented, has a class discussion on the data, their findings and anything observations made.</w:t>
            </w:r>
          </w:p>
          <w:p w:rsidR="002F636D" w:rsidRPr="003904D0" w:rsidRDefault="002F636D" w:rsidP="002F636D">
            <w:pPr>
              <w:pStyle w:val="ListParagraph"/>
              <w:spacing w:before="100" w:beforeAutospacing="1" w:after="100" w:afterAutospacing="1"/>
              <w:rPr>
                <w:rFonts w:ascii="Arial" w:hAnsi="Arial" w:cs="Arial"/>
                <w:color w:val="000000" w:themeColor="text1"/>
              </w:rPr>
            </w:pPr>
            <w:r w:rsidRPr="003904D0">
              <w:rPr>
                <w:rFonts w:ascii="Arial" w:hAnsi="Arial" w:cs="Arial"/>
                <w:color w:val="000000" w:themeColor="text1"/>
              </w:rPr>
              <w:t>Sample Questions to Ask the Class:</w:t>
            </w:r>
          </w:p>
          <w:p w:rsidR="002F636D" w:rsidRPr="003904D0" w:rsidRDefault="002F636D" w:rsidP="002F636D">
            <w:pPr>
              <w:pStyle w:val="ListParagraph"/>
              <w:numPr>
                <w:ilvl w:val="0"/>
                <w:numId w:val="41"/>
              </w:numPr>
              <w:spacing w:before="100" w:beforeAutospacing="1" w:after="100" w:afterAutospacing="1"/>
              <w:contextualSpacing/>
              <w:rPr>
                <w:rFonts w:ascii="Arial" w:hAnsi="Arial" w:cs="Arial"/>
                <w:i/>
                <w:color w:val="000000" w:themeColor="text1"/>
              </w:rPr>
            </w:pPr>
            <w:r w:rsidRPr="003904D0">
              <w:rPr>
                <w:rFonts w:ascii="Arial" w:hAnsi="Arial" w:cs="Arial"/>
                <w:i/>
                <w:color w:val="000000" w:themeColor="text1"/>
              </w:rPr>
              <w:t xml:space="preserve">Begin by stating that to students “you began the predictions with information about total models predicted and total defects.  As you worked on the problems of this investigation, what does the slope tell you or suggest about the about the number of defective planes as the total produced increases or decreases?  What does the y-intercept suggest?  </w:t>
            </w:r>
          </w:p>
        </w:tc>
      </w:tr>
      <w:tr w:rsidR="002F636D" w:rsidRPr="003904D0" w:rsidTr="002F636D">
        <w:tc>
          <w:tcPr>
            <w:tcW w:w="855" w:type="pct"/>
          </w:tcPr>
          <w:p w:rsidR="002F636D" w:rsidRPr="003904D0" w:rsidRDefault="002F636D" w:rsidP="002F636D">
            <w:pPr>
              <w:spacing w:before="120" w:after="120"/>
              <w:rPr>
                <w:rFonts w:ascii="Arial" w:eastAsia="Times New Roman" w:hAnsi="Arial" w:cs="Arial"/>
                <w:b/>
              </w:rPr>
            </w:pPr>
            <w:r w:rsidRPr="003904D0">
              <w:rPr>
                <w:rFonts w:ascii="Arial" w:eastAsia="Times New Roman" w:hAnsi="Arial" w:cs="Arial"/>
                <w:b/>
              </w:rPr>
              <w:lastRenderedPageBreak/>
              <w:t xml:space="preserve">Assessment </w:t>
            </w:r>
          </w:p>
        </w:tc>
        <w:tc>
          <w:tcPr>
            <w:tcW w:w="4145" w:type="pct"/>
          </w:tcPr>
          <w:p w:rsidR="002F636D" w:rsidRPr="003904D0" w:rsidRDefault="002F636D" w:rsidP="002F636D">
            <w:pPr>
              <w:spacing w:before="100" w:beforeAutospacing="1" w:after="100" w:afterAutospacing="1"/>
              <w:rPr>
                <w:rFonts w:ascii="Arial" w:hAnsi="Arial" w:cs="Arial"/>
                <w:color w:val="000000" w:themeColor="text1"/>
              </w:rPr>
            </w:pPr>
            <w:r w:rsidRPr="003904D0">
              <w:rPr>
                <w:rFonts w:ascii="Arial" w:hAnsi="Arial" w:cs="Arial"/>
                <w:color w:val="000000" w:themeColor="text1"/>
              </w:rPr>
              <w:t xml:space="preserve">Students previously compared total planes produced and total defective planes to create a linear model.  To assess student understanding, provide each student with a sample data set to create a linear model. Websites have been provided if you need assistance finding data sets.  Student should create scatter plots using the provided table, determine the correlation and create a line of best-fit.   Students will also need to describe the </w:t>
            </w:r>
            <w:proofErr w:type="spellStart"/>
            <w:r w:rsidRPr="003904D0">
              <w:rPr>
                <w:rFonts w:ascii="Arial" w:hAnsi="Arial" w:cs="Arial"/>
                <w:color w:val="000000" w:themeColor="text1"/>
              </w:rPr>
              <w:t>affect</w:t>
            </w:r>
            <w:proofErr w:type="spellEnd"/>
            <w:r w:rsidRPr="003904D0">
              <w:rPr>
                <w:rFonts w:ascii="Arial" w:hAnsi="Arial" w:cs="Arial"/>
                <w:color w:val="000000" w:themeColor="text1"/>
              </w:rPr>
              <w:t xml:space="preserve"> of the slope and y-intercept on the data and their predictions.</w:t>
            </w:r>
          </w:p>
          <w:p w:rsidR="002F636D" w:rsidRPr="003904D0" w:rsidRDefault="002F636D" w:rsidP="002F636D">
            <w:pPr>
              <w:pStyle w:val="Quote"/>
              <w:rPr>
                <w:rFonts w:ascii="Arial" w:hAnsi="Arial" w:cs="Arial"/>
                <w:i w:val="0"/>
              </w:rPr>
            </w:pPr>
            <w:r w:rsidRPr="003904D0">
              <w:rPr>
                <w:rFonts w:ascii="Arial" w:hAnsi="Arial" w:cs="Arial"/>
                <w:b/>
                <w:i w:val="0"/>
              </w:rPr>
              <w:lastRenderedPageBreak/>
              <w:t>NOTE:</w:t>
            </w:r>
            <w:r w:rsidRPr="003904D0">
              <w:rPr>
                <w:rFonts w:ascii="Arial" w:hAnsi="Arial" w:cs="Arial"/>
                <w:i w:val="0"/>
              </w:rPr>
              <w:t xml:space="preserve"> You are looking for students to understand that the slope represents the estimated change in Y, the dependent variable, when X, the independent variable, increases by one unit.  The y- intercept represents the estimated value of Y when X equals zero. Be careful with the interpretation of the y-intercept. Sometimes when the value X=0 we may get an impossible solution.  For example, if you refer back to the height versus shoe size example.  There is no such thing as a person having a height of zero.</w:t>
            </w:r>
          </w:p>
          <w:p w:rsidR="002F636D" w:rsidRPr="003904D0" w:rsidRDefault="002F636D" w:rsidP="002F636D">
            <w:pPr>
              <w:rPr>
                <w:rFonts w:ascii="Arial" w:eastAsia="Times New Roman" w:hAnsi="Arial" w:cs="Arial"/>
              </w:rPr>
            </w:pPr>
          </w:p>
        </w:tc>
      </w:tr>
      <w:tr w:rsidR="002F636D" w:rsidRPr="003904D0" w:rsidTr="002F636D">
        <w:tc>
          <w:tcPr>
            <w:tcW w:w="855" w:type="pct"/>
          </w:tcPr>
          <w:p w:rsidR="002F636D" w:rsidRPr="003904D0" w:rsidRDefault="002F636D" w:rsidP="002F636D">
            <w:pPr>
              <w:spacing w:before="120" w:after="120"/>
              <w:rPr>
                <w:rFonts w:ascii="Arial" w:eastAsia="Times New Roman" w:hAnsi="Arial" w:cs="Arial"/>
                <w:b/>
              </w:rPr>
            </w:pPr>
            <w:bookmarkStart w:id="0" w:name="_GoBack"/>
            <w:r w:rsidRPr="003904D0">
              <w:rPr>
                <w:rFonts w:ascii="Arial" w:eastAsia="Times New Roman" w:hAnsi="Arial" w:cs="Arial"/>
                <w:b/>
              </w:rPr>
              <w:lastRenderedPageBreak/>
              <w:t xml:space="preserve">Critical Vocabulary </w:t>
            </w:r>
          </w:p>
        </w:tc>
        <w:tc>
          <w:tcPr>
            <w:tcW w:w="4145" w:type="pct"/>
          </w:tcPr>
          <w:tbl>
            <w:tblPr>
              <w:tblStyle w:val="MediumList21"/>
              <w:tblW w:w="10998" w:type="dxa"/>
              <w:tblLayout w:type="fixed"/>
              <w:tblLook w:val="04A0" w:firstRow="1" w:lastRow="0" w:firstColumn="1" w:lastColumn="0" w:noHBand="0" w:noVBand="1"/>
            </w:tblPr>
            <w:tblGrid>
              <w:gridCol w:w="1603"/>
              <w:gridCol w:w="9395"/>
            </w:tblGrid>
            <w:tr w:rsidR="002F636D" w:rsidRPr="003904D0" w:rsidTr="008A012E">
              <w:trPr>
                <w:cnfStyle w:val="100000000000" w:firstRow="1" w:lastRow="0" w:firstColumn="0" w:lastColumn="0" w:oddVBand="0" w:evenVBand="0" w:oddHBand="0" w:evenHBand="0" w:firstRowFirstColumn="0" w:firstRowLastColumn="0" w:lastRowFirstColumn="0" w:lastRowLastColumn="0"/>
                <w:trHeight w:val="330"/>
              </w:trPr>
              <w:tc>
                <w:tcPr>
                  <w:cnfStyle w:val="001000000100" w:firstRow="0" w:lastRow="0" w:firstColumn="1" w:lastColumn="0" w:oddVBand="0" w:evenVBand="0" w:oddHBand="0" w:evenHBand="0" w:firstRowFirstColumn="1" w:firstRowLastColumn="0" w:lastRowFirstColumn="0" w:lastRowLastColumn="0"/>
                  <w:tcW w:w="1603" w:type="dxa"/>
                </w:tcPr>
                <w:p w:rsidR="002F636D" w:rsidRPr="003904D0" w:rsidRDefault="002F636D" w:rsidP="002F636D">
                  <w:pPr>
                    <w:pStyle w:val="NormalWeb"/>
                    <w:jc w:val="center"/>
                    <w:rPr>
                      <w:rFonts w:ascii="Arial" w:hAnsi="Arial" w:cs="Arial"/>
                      <w:bCs/>
                      <w:sz w:val="18"/>
                      <w:szCs w:val="18"/>
                    </w:rPr>
                  </w:pPr>
                </w:p>
              </w:tc>
              <w:tc>
                <w:tcPr>
                  <w:tcW w:w="9395" w:type="dxa"/>
                </w:tcPr>
                <w:p w:rsidR="002F636D" w:rsidRPr="003904D0" w:rsidRDefault="002F636D" w:rsidP="002F636D">
                  <w:pPr>
                    <w:pStyle w:val="NormalWeb"/>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p>
              </w:tc>
            </w:tr>
            <w:tr w:rsidR="002F636D" w:rsidRPr="003904D0" w:rsidTr="008A012E">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603" w:type="dxa"/>
                </w:tcPr>
                <w:p w:rsidR="002F636D" w:rsidRPr="003904D0" w:rsidRDefault="002F636D" w:rsidP="002F636D">
                  <w:pPr>
                    <w:rPr>
                      <w:rFonts w:ascii="Arial" w:hAnsi="Arial" w:cs="Arial"/>
                      <w:sz w:val="18"/>
                      <w:szCs w:val="18"/>
                    </w:rPr>
                  </w:pPr>
                  <w:r w:rsidRPr="003904D0">
                    <w:rPr>
                      <w:rFonts w:ascii="Arial" w:hAnsi="Arial" w:cs="Arial"/>
                      <w:sz w:val="18"/>
                      <w:szCs w:val="18"/>
                    </w:rPr>
                    <w:t>Scatter Plot</w:t>
                  </w:r>
                </w:p>
              </w:tc>
              <w:tc>
                <w:tcPr>
                  <w:tcW w:w="9395" w:type="dxa"/>
                </w:tcPr>
                <w:p w:rsidR="002F636D" w:rsidRPr="003904D0" w:rsidRDefault="002F636D" w:rsidP="002F636D">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3904D0">
                    <w:rPr>
                      <w:rFonts w:ascii="Arial" w:hAnsi="Arial" w:cs="Arial"/>
                      <w:sz w:val="18"/>
                      <w:szCs w:val="18"/>
                    </w:rPr>
                    <w:t>A graph that relates two groups of data.</w:t>
                  </w:r>
                </w:p>
              </w:tc>
            </w:tr>
            <w:tr w:rsidR="002F636D" w:rsidRPr="003904D0" w:rsidTr="008A012E">
              <w:trPr>
                <w:trHeight w:val="330"/>
              </w:trPr>
              <w:tc>
                <w:tcPr>
                  <w:cnfStyle w:val="001000000000" w:firstRow="0" w:lastRow="0" w:firstColumn="1" w:lastColumn="0" w:oddVBand="0" w:evenVBand="0" w:oddHBand="0" w:evenHBand="0" w:firstRowFirstColumn="0" w:firstRowLastColumn="0" w:lastRowFirstColumn="0" w:lastRowLastColumn="0"/>
                  <w:tcW w:w="1603" w:type="dxa"/>
                </w:tcPr>
                <w:p w:rsidR="002F636D" w:rsidRPr="003904D0" w:rsidRDefault="002F636D" w:rsidP="002F636D">
                  <w:pPr>
                    <w:rPr>
                      <w:rFonts w:ascii="Arial" w:hAnsi="Arial" w:cs="Arial"/>
                      <w:bCs/>
                      <w:sz w:val="18"/>
                      <w:szCs w:val="18"/>
                    </w:rPr>
                  </w:pPr>
                  <w:r w:rsidRPr="003904D0">
                    <w:rPr>
                      <w:rFonts w:ascii="Arial" w:hAnsi="Arial" w:cs="Arial"/>
                      <w:sz w:val="18"/>
                      <w:szCs w:val="18"/>
                    </w:rPr>
                    <w:t>Dependent Variable</w:t>
                  </w:r>
                </w:p>
              </w:tc>
              <w:tc>
                <w:tcPr>
                  <w:tcW w:w="9395" w:type="dxa"/>
                </w:tcPr>
                <w:p w:rsidR="002F636D" w:rsidRPr="003904D0" w:rsidRDefault="002F636D" w:rsidP="002F636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904D0">
                    <w:rPr>
                      <w:rFonts w:ascii="Arial" w:hAnsi="Arial" w:cs="Arial"/>
                      <w:sz w:val="18"/>
                      <w:szCs w:val="18"/>
                    </w:rPr>
                    <w:t>The output values.</w:t>
                  </w:r>
                </w:p>
              </w:tc>
            </w:tr>
            <w:tr w:rsidR="002F636D" w:rsidRPr="003904D0" w:rsidTr="008A012E">
              <w:trPr>
                <w:cnfStyle w:val="000000100000" w:firstRow="0" w:lastRow="0" w:firstColumn="0" w:lastColumn="0" w:oddVBand="0" w:evenVBand="0" w:oddHBand="1"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1603" w:type="dxa"/>
                </w:tcPr>
                <w:p w:rsidR="002F636D" w:rsidRPr="003904D0" w:rsidRDefault="002F636D" w:rsidP="002F636D">
                  <w:pPr>
                    <w:rPr>
                      <w:rFonts w:ascii="Arial" w:hAnsi="Arial" w:cs="Arial"/>
                      <w:bCs/>
                      <w:sz w:val="18"/>
                      <w:szCs w:val="18"/>
                    </w:rPr>
                  </w:pPr>
                  <w:r w:rsidRPr="003904D0">
                    <w:rPr>
                      <w:rFonts w:ascii="Arial" w:hAnsi="Arial" w:cs="Arial"/>
                      <w:sz w:val="18"/>
                      <w:szCs w:val="18"/>
                    </w:rPr>
                    <w:t>Independent Variable</w:t>
                  </w:r>
                </w:p>
              </w:tc>
              <w:tc>
                <w:tcPr>
                  <w:tcW w:w="9395" w:type="dxa"/>
                </w:tcPr>
                <w:p w:rsidR="002F636D" w:rsidRPr="003904D0" w:rsidRDefault="002F636D" w:rsidP="002F636D">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3904D0">
                    <w:rPr>
                      <w:rFonts w:ascii="Arial" w:hAnsi="Arial" w:cs="Arial"/>
                      <w:sz w:val="18"/>
                      <w:szCs w:val="18"/>
                    </w:rPr>
                    <w:t>The input values.</w:t>
                  </w:r>
                </w:p>
              </w:tc>
            </w:tr>
            <w:tr w:rsidR="002F636D" w:rsidRPr="003904D0" w:rsidTr="008A012E">
              <w:trPr>
                <w:trHeight w:val="330"/>
              </w:trPr>
              <w:tc>
                <w:tcPr>
                  <w:cnfStyle w:val="001000000000" w:firstRow="0" w:lastRow="0" w:firstColumn="1" w:lastColumn="0" w:oddVBand="0" w:evenVBand="0" w:oddHBand="0" w:evenHBand="0" w:firstRowFirstColumn="0" w:firstRowLastColumn="0" w:lastRowFirstColumn="0" w:lastRowLastColumn="0"/>
                  <w:tcW w:w="1603" w:type="dxa"/>
                </w:tcPr>
                <w:p w:rsidR="002F636D" w:rsidRPr="003904D0" w:rsidRDefault="002F636D" w:rsidP="002F636D">
                  <w:pPr>
                    <w:rPr>
                      <w:rFonts w:ascii="Arial" w:hAnsi="Arial" w:cs="Arial"/>
                      <w:bCs/>
                      <w:sz w:val="18"/>
                      <w:szCs w:val="18"/>
                    </w:rPr>
                  </w:pPr>
                  <w:r w:rsidRPr="003904D0">
                    <w:rPr>
                      <w:rFonts w:ascii="Arial" w:hAnsi="Arial" w:cs="Arial"/>
                      <w:sz w:val="18"/>
                      <w:szCs w:val="18"/>
                    </w:rPr>
                    <w:t>Line of Best Fit</w:t>
                  </w:r>
                </w:p>
              </w:tc>
              <w:tc>
                <w:tcPr>
                  <w:tcW w:w="9395" w:type="dxa"/>
                </w:tcPr>
                <w:p w:rsidR="002F636D" w:rsidRPr="003904D0" w:rsidRDefault="002F636D" w:rsidP="002F636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904D0">
                    <w:rPr>
                      <w:rFonts w:ascii="Arial" w:hAnsi="Arial" w:cs="Arial"/>
                      <w:sz w:val="18"/>
                      <w:szCs w:val="18"/>
                    </w:rPr>
                    <w:t xml:space="preserve">The trend line that shows the relationship between two sets of </w:t>
                  </w:r>
                  <w:r w:rsidR="003904D0">
                    <w:rPr>
                      <w:rFonts w:ascii="Arial" w:hAnsi="Arial" w:cs="Arial"/>
                      <w:sz w:val="18"/>
                      <w:szCs w:val="18"/>
                    </w:rPr>
                    <w:br/>
                  </w:r>
                  <w:r w:rsidRPr="003904D0">
                    <w:rPr>
                      <w:rFonts w:ascii="Arial" w:hAnsi="Arial" w:cs="Arial"/>
                      <w:sz w:val="18"/>
                      <w:szCs w:val="18"/>
                    </w:rPr>
                    <w:t>data most accurately.</w:t>
                  </w:r>
                </w:p>
              </w:tc>
            </w:tr>
            <w:tr w:rsidR="002F636D" w:rsidRPr="003904D0" w:rsidTr="008A012E">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603" w:type="dxa"/>
                </w:tcPr>
                <w:p w:rsidR="002F636D" w:rsidRPr="003904D0" w:rsidRDefault="002F636D" w:rsidP="002F636D">
                  <w:pPr>
                    <w:rPr>
                      <w:rFonts w:ascii="Arial" w:hAnsi="Arial" w:cs="Arial"/>
                      <w:sz w:val="18"/>
                      <w:szCs w:val="18"/>
                    </w:rPr>
                  </w:pPr>
                  <w:r w:rsidRPr="003904D0">
                    <w:rPr>
                      <w:rFonts w:ascii="Arial" w:hAnsi="Arial" w:cs="Arial"/>
                      <w:sz w:val="18"/>
                      <w:szCs w:val="18"/>
                    </w:rPr>
                    <w:t>Correlation</w:t>
                  </w:r>
                </w:p>
              </w:tc>
              <w:tc>
                <w:tcPr>
                  <w:tcW w:w="9395" w:type="dxa"/>
                </w:tcPr>
                <w:p w:rsidR="002F636D" w:rsidRPr="003904D0" w:rsidRDefault="002F636D" w:rsidP="002F636D">
                  <w:pPr>
                    <w:pStyle w:val="BodyText"/>
                    <w:cnfStyle w:val="000000100000" w:firstRow="0" w:lastRow="0" w:firstColumn="0" w:lastColumn="0" w:oddVBand="0" w:evenVBand="0" w:oddHBand="1" w:evenHBand="0" w:firstRowFirstColumn="0" w:firstRowLastColumn="0" w:lastRowFirstColumn="0" w:lastRowLastColumn="0"/>
                    <w:rPr>
                      <w:rFonts w:ascii="Arial" w:hAnsi="Arial" w:cs="Arial"/>
                      <w:b w:val="0"/>
                      <w:bCs/>
                      <w:sz w:val="18"/>
                      <w:szCs w:val="18"/>
                    </w:rPr>
                  </w:pPr>
                  <w:proofErr w:type="gramStart"/>
                  <w:r w:rsidRPr="003904D0">
                    <w:rPr>
                      <w:rFonts w:ascii="Arial" w:hAnsi="Arial" w:cs="Arial"/>
                      <w:b w:val="0"/>
                      <w:bCs/>
                      <w:sz w:val="18"/>
                      <w:szCs w:val="18"/>
                    </w:rPr>
                    <w:t>shows</w:t>
                  </w:r>
                  <w:proofErr w:type="gramEnd"/>
                  <w:r w:rsidRPr="003904D0">
                    <w:rPr>
                      <w:rFonts w:ascii="Arial" w:hAnsi="Arial" w:cs="Arial"/>
                      <w:b w:val="0"/>
                      <w:bCs/>
                      <w:sz w:val="18"/>
                      <w:szCs w:val="18"/>
                    </w:rPr>
                    <w:t xml:space="preserve"> the type of relationship that exist between sets of data.</w:t>
                  </w:r>
                </w:p>
                <w:p w:rsidR="002F636D" w:rsidRPr="003904D0" w:rsidRDefault="002F636D" w:rsidP="002F636D">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r>
            <w:tr w:rsidR="002F636D" w:rsidRPr="003904D0" w:rsidTr="008A012E">
              <w:trPr>
                <w:trHeight w:val="311"/>
              </w:trPr>
              <w:tc>
                <w:tcPr>
                  <w:cnfStyle w:val="001000000000" w:firstRow="0" w:lastRow="0" w:firstColumn="1" w:lastColumn="0" w:oddVBand="0" w:evenVBand="0" w:oddHBand="0" w:evenHBand="0" w:firstRowFirstColumn="0" w:firstRowLastColumn="0" w:lastRowFirstColumn="0" w:lastRowLastColumn="0"/>
                  <w:tcW w:w="1603" w:type="dxa"/>
                </w:tcPr>
                <w:p w:rsidR="002F636D" w:rsidRPr="003904D0" w:rsidRDefault="002F636D" w:rsidP="002F636D">
                  <w:pPr>
                    <w:rPr>
                      <w:rFonts w:ascii="Arial" w:hAnsi="Arial" w:cs="Arial"/>
                      <w:bCs/>
                      <w:sz w:val="18"/>
                      <w:szCs w:val="18"/>
                    </w:rPr>
                  </w:pPr>
                  <w:r w:rsidRPr="003904D0">
                    <w:rPr>
                      <w:rFonts w:ascii="Arial" w:hAnsi="Arial" w:cs="Arial"/>
                      <w:sz w:val="18"/>
                      <w:szCs w:val="18"/>
                    </w:rPr>
                    <w:t>Negative Correlation</w:t>
                  </w:r>
                </w:p>
              </w:tc>
              <w:tc>
                <w:tcPr>
                  <w:tcW w:w="9395" w:type="dxa"/>
                </w:tcPr>
                <w:p w:rsidR="002F636D" w:rsidRPr="003904D0" w:rsidRDefault="002F636D" w:rsidP="002F636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roofErr w:type="gramStart"/>
                  <w:r w:rsidRPr="003904D0">
                    <w:rPr>
                      <w:rFonts w:ascii="Arial" w:hAnsi="Arial" w:cs="Arial"/>
                      <w:bCs/>
                      <w:sz w:val="18"/>
                      <w:szCs w:val="18"/>
                    </w:rPr>
                    <w:t>one</w:t>
                  </w:r>
                  <w:proofErr w:type="gramEnd"/>
                  <w:r w:rsidRPr="003904D0">
                    <w:rPr>
                      <w:rFonts w:ascii="Arial" w:hAnsi="Arial" w:cs="Arial"/>
                      <w:bCs/>
                      <w:sz w:val="18"/>
                      <w:szCs w:val="18"/>
                    </w:rPr>
                    <w:t xml:space="preserve"> set of data decreases, the other set of data decreases.</w:t>
                  </w:r>
                </w:p>
              </w:tc>
            </w:tr>
            <w:tr w:rsidR="002F636D" w:rsidRPr="003904D0" w:rsidTr="008A012E">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603" w:type="dxa"/>
                </w:tcPr>
                <w:p w:rsidR="002F636D" w:rsidRPr="003904D0" w:rsidRDefault="002F636D" w:rsidP="002F636D">
                  <w:pPr>
                    <w:rPr>
                      <w:rFonts w:ascii="Arial" w:hAnsi="Arial" w:cs="Arial"/>
                      <w:bCs/>
                      <w:sz w:val="18"/>
                      <w:szCs w:val="18"/>
                    </w:rPr>
                  </w:pPr>
                  <w:r w:rsidRPr="003904D0">
                    <w:rPr>
                      <w:rFonts w:ascii="Arial" w:hAnsi="Arial" w:cs="Arial"/>
                      <w:sz w:val="18"/>
                      <w:szCs w:val="18"/>
                    </w:rPr>
                    <w:t>No Correlation</w:t>
                  </w:r>
                </w:p>
              </w:tc>
              <w:tc>
                <w:tcPr>
                  <w:tcW w:w="9395" w:type="dxa"/>
                </w:tcPr>
                <w:p w:rsidR="002F636D" w:rsidRPr="003904D0" w:rsidRDefault="002F636D" w:rsidP="002F636D">
                  <w:pPr>
                    <w:pStyle w:val="BodyText"/>
                    <w:cnfStyle w:val="000000100000" w:firstRow="0" w:lastRow="0" w:firstColumn="0" w:lastColumn="0" w:oddVBand="0" w:evenVBand="0" w:oddHBand="1" w:evenHBand="0" w:firstRowFirstColumn="0" w:firstRowLastColumn="0" w:lastRowFirstColumn="0" w:lastRowLastColumn="0"/>
                    <w:rPr>
                      <w:rFonts w:ascii="Arial" w:hAnsi="Arial" w:cs="Arial"/>
                      <w:b w:val="0"/>
                      <w:bCs/>
                      <w:sz w:val="18"/>
                      <w:szCs w:val="18"/>
                    </w:rPr>
                  </w:pPr>
                  <w:r w:rsidRPr="003904D0">
                    <w:rPr>
                      <w:rFonts w:ascii="Arial" w:hAnsi="Arial" w:cs="Arial"/>
                      <w:b w:val="0"/>
                      <w:bCs/>
                      <w:sz w:val="18"/>
                      <w:szCs w:val="18"/>
                    </w:rPr>
                    <w:t xml:space="preserve">Two sets of data do not relate to each other – one set has nothing to </w:t>
                  </w:r>
                  <w:r w:rsidR="003904D0">
                    <w:rPr>
                      <w:rFonts w:ascii="Arial" w:hAnsi="Arial" w:cs="Arial"/>
                      <w:b w:val="0"/>
                      <w:bCs/>
                      <w:sz w:val="18"/>
                      <w:szCs w:val="18"/>
                    </w:rPr>
                    <w:br/>
                  </w:r>
                  <w:r w:rsidRPr="003904D0">
                    <w:rPr>
                      <w:rFonts w:ascii="Arial" w:hAnsi="Arial" w:cs="Arial"/>
                      <w:b w:val="0"/>
                      <w:bCs/>
                      <w:sz w:val="18"/>
                      <w:szCs w:val="18"/>
                    </w:rPr>
                    <w:t>do with the other.</w:t>
                  </w:r>
                </w:p>
                <w:p w:rsidR="002F636D" w:rsidRPr="003904D0" w:rsidRDefault="002F636D" w:rsidP="002F636D">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r>
            <w:tr w:rsidR="002F636D" w:rsidRPr="003904D0" w:rsidTr="008A012E">
              <w:trPr>
                <w:trHeight w:val="311"/>
              </w:trPr>
              <w:tc>
                <w:tcPr>
                  <w:cnfStyle w:val="001000000000" w:firstRow="0" w:lastRow="0" w:firstColumn="1" w:lastColumn="0" w:oddVBand="0" w:evenVBand="0" w:oddHBand="0" w:evenHBand="0" w:firstRowFirstColumn="0" w:firstRowLastColumn="0" w:lastRowFirstColumn="0" w:lastRowLastColumn="0"/>
                  <w:tcW w:w="1603" w:type="dxa"/>
                </w:tcPr>
                <w:p w:rsidR="002F636D" w:rsidRPr="003904D0" w:rsidRDefault="002F636D" w:rsidP="002F636D">
                  <w:pPr>
                    <w:rPr>
                      <w:rFonts w:ascii="Arial" w:hAnsi="Arial" w:cs="Arial"/>
                      <w:bCs/>
                      <w:sz w:val="18"/>
                      <w:szCs w:val="18"/>
                    </w:rPr>
                  </w:pPr>
                  <w:r w:rsidRPr="003904D0">
                    <w:rPr>
                      <w:rFonts w:ascii="Arial" w:hAnsi="Arial" w:cs="Arial"/>
                      <w:sz w:val="18"/>
                      <w:szCs w:val="18"/>
                    </w:rPr>
                    <w:t>Positive Correlation</w:t>
                  </w:r>
                </w:p>
              </w:tc>
              <w:tc>
                <w:tcPr>
                  <w:tcW w:w="9395" w:type="dxa"/>
                </w:tcPr>
                <w:p w:rsidR="002F636D" w:rsidRPr="003904D0" w:rsidRDefault="002F636D" w:rsidP="002F636D">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904D0">
                    <w:rPr>
                      <w:rFonts w:ascii="Arial" w:hAnsi="Arial" w:cs="Arial"/>
                      <w:bCs/>
                      <w:sz w:val="18"/>
                      <w:szCs w:val="18"/>
                    </w:rPr>
                    <w:t>As one set of data increases, the other set of data also increases.</w:t>
                  </w:r>
                </w:p>
              </w:tc>
            </w:tr>
            <w:tr w:rsidR="002F636D" w:rsidRPr="003904D0" w:rsidTr="008A012E">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603" w:type="dxa"/>
                </w:tcPr>
                <w:p w:rsidR="002F636D" w:rsidRPr="003904D0" w:rsidRDefault="002F636D" w:rsidP="002F636D">
                  <w:pPr>
                    <w:rPr>
                      <w:rFonts w:ascii="Arial" w:hAnsi="Arial" w:cs="Arial"/>
                      <w:sz w:val="18"/>
                      <w:szCs w:val="18"/>
                    </w:rPr>
                  </w:pPr>
                  <w:r w:rsidRPr="003904D0">
                    <w:rPr>
                      <w:rFonts w:ascii="Arial" w:hAnsi="Arial" w:cs="Arial"/>
                      <w:sz w:val="18"/>
                      <w:szCs w:val="18"/>
                    </w:rPr>
                    <w:t>Slope</w:t>
                  </w:r>
                </w:p>
              </w:tc>
              <w:tc>
                <w:tcPr>
                  <w:tcW w:w="9395" w:type="dxa"/>
                </w:tcPr>
                <w:p w:rsidR="002F636D" w:rsidRPr="003904D0" w:rsidRDefault="002F636D" w:rsidP="002F636D">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3904D0">
                    <w:rPr>
                      <w:rFonts w:ascii="Arial" w:hAnsi="Arial" w:cs="Arial"/>
                      <w:sz w:val="18"/>
                      <w:szCs w:val="18"/>
                    </w:rPr>
                    <w:t xml:space="preserve">The ratio of the vertical change to the horizontal change; </w:t>
                  </w:r>
                  <w:r w:rsidR="003904D0">
                    <w:rPr>
                      <w:rFonts w:ascii="Arial" w:hAnsi="Arial" w:cs="Arial"/>
                      <w:sz w:val="18"/>
                      <w:szCs w:val="18"/>
                    </w:rPr>
                    <w:br/>
                  </w:r>
                  <w:r w:rsidRPr="003904D0">
                    <w:rPr>
                      <w:rFonts w:ascii="Arial" w:hAnsi="Arial" w:cs="Arial"/>
                      <w:sz w:val="18"/>
                      <w:szCs w:val="18"/>
                    </w:rPr>
                    <w:t>The relationship between two quantities that are changing</w:t>
                  </w:r>
                  <w:r w:rsidR="003904D0">
                    <w:rPr>
                      <w:rFonts w:ascii="Arial" w:hAnsi="Arial" w:cs="Arial"/>
                      <w:sz w:val="18"/>
                      <w:szCs w:val="18"/>
                    </w:rPr>
                    <w:br/>
                  </w:r>
                  <w:r w:rsidRPr="003904D0">
                    <w:rPr>
                      <w:rFonts w:ascii="Arial" w:hAnsi="Arial" w:cs="Arial"/>
                      <w:sz w:val="18"/>
                      <w:szCs w:val="18"/>
                    </w:rPr>
                    <w:t xml:space="preserve"> (rate of change).</w:t>
                  </w:r>
                </w:p>
              </w:tc>
            </w:tr>
            <w:tr w:rsidR="002F636D" w:rsidRPr="003904D0" w:rsidTr="008A012E">
              <w:trPr>
                <w:trHeight w:val="330"/>
              </w:trPr>
              <w:tc>
                <w:tcPr>
                  <w:cnfStyle w:val="001000000000" w:firstRow="0" w:lastRow="0" w:firstColumn="1" w:lastColumn="0" w:oddVBand="0" w:evenVBand="0" w:oddHBand="0" w:evenHBand="0" w:firstRowFirstColumn="0" w:firstRowLastColumn="0" w:lastRowFirstColumn="0" w:lastRowLastColumn="0"/>
                  <w:tcW w:w="1603" w:type="dxa"/>
                </w:tcPr>
                <w:p w:rsidR="002F636D" w:rsidRPr="003904D0" w:rsidRDefault="002F636D" w:rsidP="002F636D">
                  <w:pPr>
                    <w:rPr>
                      <w:rFonts w:ascii="Arial" w:hAnsi="Arial" w:cs="Arial"/>
                      <w:sz w:val="18"/>
                      <w:szCs w:val="18"/>
                    </w:rPr>
                  </w:pPr>
                  <w:r w:rsidRPr="003904D0">
                    <w:rPr>
                      <w:rFonts w:ascii="Arial" w:hAnsi="Arial" w:cs="Arial"/>
                      <w:sz w:val="18"/>
                      <w:szCs w:val="18"/>
                    </w:rPr>
                    <w:t>Y-intercept</w:t>
                  </w:r>
                </w:p>
              </w:tc>
              <w:tc>
                <w:tcPr>
                  <w:tcW w:w="9395" w:type="dxa"/>
                </w:tcPr>
                <w:p w:rsidR="002F636D" w:rsidRPr="003904D0" w:rsidRDefault="002F636D" w:rsidP="002F636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roofErr w:type="gramStart"/>
                  <w:r w:rsidRPr="003904D0">
                    <w:rPr>
                      <w:rFonts w:ascii="Arial" w:hAnsi="Arial" w:cs="Arial"/>
                      <w:sz w:val="18"/>
                      <w:szCs w:val="18"/>
                    </w:rPr>
                    <w:t>the</w:t>
                  </w:r>
                  <w:proofErr w:type="gramEnd"/>
                  <w:r w:rsidRPr="003904D0">
                    <w:rPr>
                      <w:rFonts w:ascii="Arial" w:hAnsi="Arial" w:cs="Arial"/>
                      <w:sz w:val="18"/>
                      <w:szCs w:val="18"/>
                    </w:rPr>
                    <w:t xml:space="preserve"> </w:t>
                  </w:r>
                  <w:r w:rsidRPr="003904D0">
                    <w:rPr>
                      <w:rStyle w:val="Emphasis"/>
                      <w:rFonts w:ascii="Arial" w:hAnsi="Arial" w:cs="Arial"/>
                      <w:sz w:val="18"/>
                      <w:szCs w:val="18"/>
                    </w:rPr>
                    <w:t>y</w:t>
                  </w:r>
                  <w:r w:rsidRPr="003904D0">
                    <w:rPr>
                      <w:rFonts w:ascii="Arial" w:hAnsi="Arial" w:cs="Arial"/>
                      <w:sz w:val="18"/>
                      <w:szCs w:val="18"/>
                    </w:rPr>
                    <w:t xml:space="preserve">-coordinate of the point where a line crosses the </w:t>
                  </w:r>
                  <w:r w:rsidRPr="003904D0">
                    <w:rPr>
                      <w:rStyle w:val="Emphasis"/>
                      <w:rFonts w:ascii="Arial" w:hAnsi="Arial" w:cs="Arial"/>
                      <w:sz w:val="18"/>
                      <w:szCs w:val="18"/>
                    </w:rPr>
                    <w:t>y</w:t>
                  </w:r>
                  <w:r w:rsidRPr="003904D0">
                    <w:rPr>
                      <w:rFonts w:ascii="Arial" w:hAnsi="Arial" w:cs="Arial"/>
                      <w:sz w:val="18"/>
                      <w:szCs w:val="18"/>
                    </w:rPr>
                    <w:t>-axis.</w:t>
                  </w:r>
                </w:p>
              </w:tc>
            </w:tr>
            <w:tr w:rsidR="002F636D" w:rsidRPr="003904D0" w:rsidTr="008A012E">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1603" w:type="dxa"/>
                </w:tcPr>
                <w:p w:rsidR="002F636D" w:rsidRPr="003904D0" w:rsidRDefault="002F636D" w:rsidP="002F636D">
                  <w:pPr>
                    <w:spacing w:before="100" w:beforeAutospacing="1" w:after="100" w:afterAutospacing="1"/>
                    <w:rPr>
                      <w:rFonts w:ascii="Arial" w:hAnsi="Arial" w:cs="Arial"/>
                      <w:b/>
                      <w:bCs/>
                      <w:color w:val="auto"/>
                      <w:sz w:val="18"/>
                      <w:szCs w:val="18"/>
                    </w:rPr>
                  </w:pPr>
                  <w:r w:rsidRPr="003904D0">
                    <w:rPr>
                      <w:rFonts w:ascii="Arial" w:hAnsi="Arial" w:cs="Arial"/>
                      <w:sz w:val="18"/>
                      <w:szCs w:val="18"/>
                    </w:rPr>
                    <w:t xml:space="preserve"> </w:t>
                  </w:r>
                </w:p>
              </w:tc>
              <w:tc>
                <w:tcPr>
                  <w:tcW w:w="9395" w:type="dxa"/>
                </w:tcPr>
                <w:p w:rsidR="002F636D" w:rsidRPr="003904D0" w:rsidRDefault="002F636D" w:rsidP="002F636D">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hAnsi="Arial" w:cs="Arial"/>
                      <w:b/>
                      <w:bCs/>
                      <w:i/>
                      <w:color w:val="auto"/>
                      <w:sz w:val="18"/>
                      <w:szCs w:val="18"/>
                    </w:rPr>
                  </w:pPr>
                </w:p>
              </w:tc>
            </w:tr>
            <w:tr w:rsidR="002F636D" w:rsidRPr="003904D0" w:rsidTr="008A012E">
              <w:trPr>
                <w:trHeight w:val="332"/>
              </w:trPr>
              <w:tc>
                <w:tcPr>
                  <w:cnfStyle w:val="001000000000" w:firstRow="0" w:lastRow="0" w:firstColumn="1" w:lastColumn="0" w:oddVBand="0" w:evenVBand="0" w:oddHBand="0" w:evenHBand="0" w:firstRowFirstColumn="0" w:firstRowLastColumn="0" w:lastRowFirstColumn="0" w:lastRowLastColumn="0"/>
                  <w:tcW w:w="1603" w:type="dxa"/>
                </w:tcPr>
                <w:p w:rsidR="002F636D" w:rsidRPr="003904D0" w:rsidRDefault="002F636D" w:rsidP="002F636D">
                  <w:pPr>
                    <w:spacing w:before="100" w:beforeAutospacing="1" w:after="100" w:afterAutospacing="1"/>
                    <w:rPr>
                      <w:rFonts w:ascii="Arial" w:hAnsi="Arial" w:cs="Arial"/>
                      <w:b/>
                      <w:bCs/>
                      <w:sz w:val="18"/>
                      <w:szCs w:val="18"/>
                    </w:rPr>
                  </w:pPr>
                  <w:r w:rsidRPr="003904D0">
                    <w:rPr>
                      <w:rFonts w:ascii="Arial" w:hAnsi="Arial" w:cs="Arial"/>
                      <w:color w:val="auto"/>
                      <w:sz w:val="18"/>
                      <w:szCs w:val="18"/>
                    </w:rPr>
                    <w:t>Cellular Manufacturing (CM)</w:t>
                  </w:r>
                </w:p>
              </w:tc>
              <w:tc>
                <w:tcPr>
                  <w:tcW w:w="9395" w:type="dxa"/>
                </w:tcPr>
                <w:p w:rsidR="002F636D" w:rsidRPr="003904D0" w:rsidRDefault="002F636D" w:rsidP="002F636D">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904D0">
                    <w:rPr>
                      <w:rFonts w:ascii="Arial" w:hAnsi="Arial" w:cs="Arial"/>
                      <w:sz w:val="18"/>
                      <w:szCs w:val="18"/>
                    </w:rPr>
                    <w:t>R</w:t>
                  </w:r>
                  <w:r w:rsidRPr="003904D0">
                    <w:rPr>
                      <w:rFonts w:ascii="Arial" w:hAnsi="Arial" w:cs="Arial"/>
                      <w:color w:val="auto"/>
                      <w:sz w:val="18"/>
                      <w:szCs w:val="18"/>
                    </w:rPr>
                    <w:t xml:space="preserve">efers to a manufacturing system wherein the equipment and </w:t>
                  </w:r>
                  <w:r w:rsidR="003904D0">
                    <w:rPr>
                      <w:rFonts w:ascii="Arial" w:hAnsi="Arial" w:cs="Arial"/>
                      <w:color w:val="auto"/>
                      <w:sz w:val="18"/>
                      <w:szCs w:val="18"/>
                    </w:rPr>
                    <w:br/>
                  </w:r>
                  <w:r w:rsidRPr="003904D0">
                    <w:rPr>
                      <w:rFonts w:ascii="Arial" w:hAnsi="Arial" w:cs="Arial"/>
                      <w:color w:val="auto"/>
                      <w:sz w:val="18"/>
                      <w:szCs w:val="18"/>
                    </w:rPr>
                    <w:t xml:space="preserve">workstations are arranged in an efficient sequence that allows a </w:t>
                  </w:r>
                  <w:r w:rsidR="003904D0">
                    <w:rPr>
                      <w:rFonts w:ascii="Arial" w:hAnsi="Arial" w:cs="Arial"/>
                      <w:color w:val="auto"/>
                      <w:sz w:val="18"/>
                      <w:szCs w:val="18"/>
                    </w:rPr>
                    <w:br/>
                  </w:r>
                  <w:r w:rsidRPr="003904D0">
                    <w:rPr>
                      <w:rFonts w:ascii="Arial" w:hAnsi="Arial" w:cs="Arial"/>
                      <w:color w:val="auto"/>
                      <w:sz w:val="18"/>
                      <w:szCs w:val="18"/>
                    </w:rPr>
                    <w:t xml:space="preserve">continuous and smooth movement of inventories and materials to </w:t>
                  </w:r>
                  <w:r w:rsidR="003904D0">
                    <w:rPr>
                      <w:rFonts w:ascii="Arial" w:hAnsi="Arial" w:cs="Arial"/>
                      <w:color w:val="auto"/>
                      <w:sz w:val="18"/>
                      <w:szCs w:val="18"/>
                    </w:rPr>
                    <w:br/>
                  </w:r>
                  <w:r w:rsidRPr="003904D0">
                    <w:rPr>
                      <w:rFonts w:ascii="Arial" w:hAnsi="Arial" w:cs="Arial"/>
                      <w:color w:val="auto"/>
                      <w:sz w:val="18"/>
                      <w:szCs w:val="18"/>
                    </w:rPr>
                    <w:t>produce products from start to finish in a single process flow, while</w:t>
                  </w:r>
                  <w:r w:rsidR="003904D0">
                    <w:rPr>
                      <w:rFonts w:ascii="Arial" w:hAnsi="Arial" w:cs="Arial"/>
                      <w:color w:val="auto"/>
                      <w:sz w:val="18"/>
                      <w:szCs w:val="18"/>
                    </w:rPr>
                    <w:br/>
                  </w:r>
                  <w:r w:rsidRPr="003904D0">
                    <w:rPr>
                      <w:rFonts w:ascii="Arial" w:hAnsi="Arial" w:cs="Arial"/>
                      <w:color w:val="auto"/>
                      <w:sz w:val="18"/>
                      <w:szCs w:val="18"/>
                    </w:rPr>
                    <w:t xml:space="preserve"> incurring minimal transport or waiting time, or any delay for that matter. </w:t>
                  </w:r>
                </w:p>
              </w:tc>
            </w:tr>
            <w:tr w:rsidR="002F636D" w:rsidRPr="003904D0" w:rsidTr="008A012E">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1603" w:type="dxa"/>
                </w:tcPr>
                <w:p w:rsidR="002F636D" w:rsidRPr="003904D0" w:rsidRDefault="002F636D" w:rsidP="002F636D">
                  <w:pPr>
                    <w:spacing w:before="100" w:beforeAutospacing="1" w:after="100" w:afterAutospacing="1"/>
                    <w:rPr>
                      <w:rFonts w:ascii="Arial" w:hAnsi="Arial" w:cs="Arial"/>
                      <w:b/>
                      <w:bCs/>
                      <w:sz w:val="18"/>
                      <w:szCs w:val="18"/>
                    </w:rPr>
                  </w:pPr>
                  <w:r w:rsidRPr="003904D0">
                    <w:rPr>
                      <w:rFonts w:ascii="Arial" w:hAnsi="Arial" w:cs="Arial"/>
                      <w:sz w:val="18"/>
                      <w:szCs w:val="18"/>
                    </w:rPr>
                    <w:t xml:space="preserve">Rework:            </w:t>
                  </w:r>
                </w:p>
              </w:tc>
              <w:tc>
                <w:tcPr>
                  <w:tcW w:w="9395" w:type="dxa"/>
                </w:tcPr>
                <w:p w:rsidR="002F636D" w:rsidRPr="003904D0" w:rsidRDefault="002F636D" w:rsidP="002F636D">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3904D0">
                    <w:rPr>
                      <w:rFonts w:ascii="Arial" w:hAnsi="Arial" w:cs="Arial"/>
                      <w:sz w:val="18"/>
                      <w:szCs w:val="18"/>
                    </w:rPr>
                    <w:t>Fixing mistakes that were made on a product</w:t>
                  </w:r>
                </w:p>
              </w:tc>
            </w:tr>
            <w:tr w:rsidR="002F636D" w:rsidRPr="003904D0" w:rsidTr="008A012E">
              <w:trPr>
                <w:trHeight w:val="332"/>
              </w:trPr>
              <w:tc>
                <w:tcPr>
                  <w:cnfStyle w:val="001000000000" w:firstRow="0" w:lastRow="0" w:firstColumn="1" w:lastColumn="0" w:oddVBand="0" w:evenVBand="0" w:oddHBand="0" w:evenHBand="0" w:firstRowFirstColumn="0" w:firstRowLastColumn="0" w:lastRowFirstColumn="0" w:lastRowLastColumn="0"/>
                  <w:tcW w:w="1603" w:type="dxa"/>
                </w:tcPr>
                <w:p w:rsidR="002F636D" w:rsidRPr="003904D0" w:rsidRDefault="002F636D" w:rsidP="002F636D">
                  <w:pPr>
                    <w:spacing w:before="100" w:beforeAutospacing="1" w:after="100" w:afterAutospacing="1"/>
                    <w:rPr>
                      <w:rFonts w:ascii="Arial" w:hAnsi="Arial" w:cs="Arial"/>
                      <w:b/>
                      <w:bCs/>
                      <w:sz w:val="18"/>
                      <w:szCs w:val="18"/>
                    </w:rPr>
                  </w:pPr>
                  <w:r w:rsidRPr="003904D0">
                    <w:rPr>
                      <w:rFonts w:ascii="Arial" w:hAnsi="Arial" w:cs="Arial"/>
                      <w:sz w:val="18"/>
                      <w:szCs w:val="18"/>
                    </w:rPr>
                    <w:t xml:space="preserve">Scrap:               </w:t>
                  </w:r>
                </w:p>
              </w:tc>
              <w:tc>
                <w:tcPr>
                  <w:tcW w:w="9395" w:type="dxa"/>
                </w:tcPr>
                <w:p w:rsidR="002F636D" w:rsidRPr="003904D0" w:rsidRDefault="002F636D" w:rsidP="002F636D">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904D0">
                    <w:rPr>
                      <w:rFonts w:ascii="Arial" w:hAnsi="Arial" w:cs="Arial"/>
                      <w:sz w:val="18"/>
                      <w:szCs w:val="18"/>
                    </w:rPr>
                    <w:t>When a product is so broken or screwed up we can’t fix them</w:t>
                  </w:r>
                  <w:r w:rsidR="003904D0">
                    <w:rPr>
                      <w:rFonts w:ascii="Arial" w:hAnsi="Arial" w:cs="Arial"/>
                      <w:sz w:val="18"/>
                      <w:szCs w:val="18"/>
                    </w:rPr>
                    <w:br/>
                  </w:r>
                  <w:r w:rsidRPr="003904D0">
                    <w:rPr>
                      <w:rFonts w:ascii="Arial" w:hAnsi="Arial" w:cs="Arial"/>
                      <w:sz w:val="18"/>
                      <w:szCs w:val="18"/>
                    </w:rPr>
                    <w:t xml:space="preserve"> we must get rid of it</w:t>
                  </w:r>
                </w:p>
              </w:tc>
            </w:tr>
            <w:tr w:rsidR="002F636D" w:rsidRPr="003904D0" w:rsidTr="008A012E">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1603" w:type="dxa"/>
                </w:tcPr>
                <w:p w:rsidR="002F636D" w:rsidRPr="003904D0" w:rsidRDefault="002F636D" w:rsidP="002F636D">
                  <w:pPr>
                    <w:spacing w:before="100" w:beforeAutospacing="1" w:after="100" w:afterAutospacing="1"/>
                    <w:rPr>
                      <w:rFonts w:ascii="Arial" w:hAnsi="Arial" w:cs="Arial"/>
                      <w:b/>
                      <w:bCs/>
                      <w:sz w:val="18"/>
                      <w:szCs w:val="18"/>
                    </w:rPr>
                  </w:pPr>
                  <w:r w:rsidRPr="003904D0">
                    <w:rPr>
                      <w:rFonts w:ascii="Arial" w:hAnsi="Arial" w:cs="Arial"/>
                      <w:sz w:val="18"/>
                      <w:szCs w:val="18"/>
                    </w:rPr>
                    <w:t xml:space="preserve">WIP:                  </w:t>
                  </w:r>
                </w:p>
              </w:tc>
              <w:tc>
                <w:tcPr>
                  <w:tcW w:w="9395" w:type="dxa"/>
                </w:tcPr>
                <w:p w:rsidR="002F636D" w:rsidRPr="003904D0" w:rsidRDefault="002F636D" w:rsidP="002F636D">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3904D0">
                    <w:rPr>
                      <w:rFonts w:ascii="Arial" w:hAnsi="Arial" w:cs="Arial"/>
                      <w:sz w:val="18"/>
                      <w:szCs w:val="18"/>
                    </w:rPr>
                    <w:t>Work in process; a count of all the products we have in different</w:t>
                  </w:r>
                  <w:r w:rsidR="003904D0">
                    <w:rPr>
                      <w:rFonts w:ascii="Arial" w:hAnsi="Arial" w:cs="Arial"/>
                      <w:sz w:val="18"/>
                      <w:szCs w:val="18"/>
                    </w:rPr>
                    <w:br/>
                  </w:r>
                  <w:r w:rsidRPr="003904D0">
                    <w:rPr>
                      <w:rFonts w:ascii="Arial" w:hAnsi="Arial" w:cs="Arial"/>
                      <w:sz w:val="18"/>
                      <w:szCs w:val="18"/>
                    </w:rPr>
                    <w:t xml:space="preserve"> stages of being built</w:t>
                  </w:r>
                </w:p>
              </w:tc>
            </w:tr>
            <w:tr w:rsidR="002F636D" w:rsidRPr="003904D0" w:rsidTr="008A012E">
              <w:trPr>
                <w:trHeight w:val="350"/>
              </w:trPr>
              <w:tc>
                <w:tcPr>
                  <w:cnfStyle w:val="001000000000" w:firstRow="0" w:lastRow="0" w:firstColumn="1" w:lastColumn="0" w:oddVBand="0" w:evenVBand="0" w:oddHBand="0" w:evenHBand="0" w:firstRowFirstColumn="0" w:firstRowLastColumn="0" w:lastRowFirstColumn="0" w:lastRowLastColumn="0"/>
                  <w:tcW w:w="1603" w:type="dxa"/>
                </w:tcPr>
                <w:p w:rsidR="002F636D" w:rsidRPr="003904D0" w:rsidRDefault="002F636D" w:rsidP="002F636D">
                  <w:pPr>
                    <w:spacing w:before="100" w:beforeAutospacing="1" w:after="100" w:afterAutospacing="1"/>
                    <w:rPr>
                      <w:rFonts w:ascii="Arial" w:hAnsi="Arial" w:cs="Arial"/>
                      <w:b/>
                      <w:bCs/>
                      <w:sz w:val="18"/>
                      <w:szCs w:val="18"/>
                    </w:rPr>
                  </w:pPr>
                  <w:r w:rsidRPr="003904D0">
                    <w:rPr>
                      <w:rFonts w:ascii="Arial" w:hAnsi="Arial" w:cs="Arial"/>
                      <w:sz w:val="18"/>
                      <w:szCs w:val="18"/>
                    </w:rPr>
                    <w:t xml:space="preserve">Cycle Time:      </w:t>
                  </w:r>
                </w:p>
              </w:tc>
              <w:tc>
                <w:tcPr>
                  <w:tcW w:w="9395" w:type="dxa"/>
                </w:tcPr>
                <w:p w:rsidR="002F636D" w:rsidRPr="003904D0" w:rsidRDefault="002F636D" w:rsidP="002F636D">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904D0">
                    <w:rPr>
                      <w:rFonts w:ascii="Arial" w:hAnsi="Arial" w:cs="Arial"/>
                      <w:sz w:val="18"/>
                      <w:szCs w:val="18"/>
                    </w:rPr>
                    <w:t>The amount of time it takes to complete the activities from start to finish</w:t>
                  </w:r>
                </w:p>
              </w:tc>
            </w:tr>
          </w:tbl>
          <w:p w:rsidR="002F636D" w:rsidRPr="003904D0" w:rsidRDefault="002F636D" w:rsidP="002F636D">
            <w:pPr>
              <w:rPr>
                <w:rFonts w:ascii="Arial" w:eastAsia="Times New Roman" w:hAnsi="Arial" w:cs="Arial"/>
              </w:rPr>
            </w:pPr>
          </w:p>
        </w:tc>
      </w:tr>
      <w:bookmarkEnd w:id="0"/>
      <w:tr w:rsidR="002F636D" w:rsidRPr="003904D0" w:rsidTr="002F636D">
        <w:tc>
          <w:tcPr>
            <w:tcW w:w="855" w:type="pct"/>
          </w:tcPr>
          <w:p w:rsidR="002F636D" w:rsidRPr="003904D0" w:rsidRDefault="002F636D" w:rsidP="002F636D">
            <w:pPr>
              <w:spacing w:before="120" w:after="120"/>
              <w:rPr>
                <w:rFonts w:ascii="Arial" w:eastAsia="Times New Roman" w:hAnsi="Arial" w:cs="Arial"/>
                <w:b/>
              </w:rPr>
            </w:pPr>
            <w:r w:rsidRPr="003904D0">
              <w:rPr>
                <w:rFonts w:ascii="Arial" w:eastAsia="Times New Roman" w:hAnsi="Arial" w:cs="Arial"/>
                <w:b/>
              </w:rPr>
              <w:t xml:space="preserve">Modifications </w:t>
            </w:r>
          </w:p>
        </w:tc>
        <w:tc>
          <w:tcPr>
            <w:tcW w:w="4145" w:type="pct"/>
          </w:tcPr>
          <w:p w:rsidR="002F636D" w:rsidRPr="003904D0" w:rsidRDefault="002F636D" w:rsidP="002F636D">
            <w:pPr>
              <w:spacing w:before="120" w:after="120"/>
              <w:rPr>
                <w:rFonts w:ascii="Arial" w:eastAsia="Times New Roman" w:hAnsi="Arial" w:cs="Arial"/>
              </w:rPr>
            </w:pPr>
            <w:r w:rsidRPr="003904D0">
              <w:rPr>
                <w:rFonts w:ascii="Arial" w:eastAsia="Times New Roman" w:hAnsi="Arial" w:cs="Arial"/>
              </w:rPr>
              <w:t>Part A</w:t>
            </w:r>
          </w:p>
          <w:p w:rsidR="002F636D" w:rsidRPr="003904D0" w:rsidRDefault="002F636D" w:rsidP="002F636D">
            <w:pPr>
              <w:pStyle w:val="ListParagraph"/>
              <w:numPr>
                <w:ilvl w:val="0"/>
                <w:numId w:val="39"/>
              </w:numPr>
              <w:spacing w:before="100" w:beforeAutospacing="1" w:after="100" w:afterAutospacing="1"/>
              <w:contextualSpacing/>
              <w:rPr>
                <w:rFonts w:ascii="Arial" w:hAnsi="Arial" w:cs="Arial"/>
                <w:color w:val="000000" w:themeColor="text1"/>
              </w:rPr>
            </w:pPr>
            <w:r w:rsidRPr="003904D0">
              <w:rPr>
                <w:rFonts w:ascii="Arial" w:hAnsi="Arial" w:cs="Arial"/>
                <w:color w:val="000000" w:themeColor="text1"/>
              </w:rPr>
              <w:t xml:space="preserve">The data entry component can be modified to using more age relevant data such as amount of television watching and the amount of books read per much, to more complex examples such as comparing population rates and percentage of infectious diseases.  Regardless of what data you choose, they each can be created in advance to save time.  </w:t>
            </w:r>
          </w:p>
          <w:p w:rsidR="002F636D" w:rsidRPr="003904D0" w:rsidRDefault="002F636D" w:rsidP="002F636D">
            <w:pPr>
              <w:pStyle w:val="ListParagraph"/>
              <w:numPr>
                <w:ilvl w:val="0"/>
                <w:numId w:val="39"/>
              </w:numPr>
              <w:spacing w:before="100" w:beforeAutospacing="1" w:after="100" w:afterAutospacing="1"/>
              <w:contextualSpacing/>
              <w:rPr>
                <w:rFonts w:ascii="Arial" w:hAnsi="Arial" w:cs="Arial"/>
                <w:color w:val="000000" w:themeColor="text1"/>
              </w:rPr>
            </w:pPr>
            <w:r w:rsidRPr="003904D0">
              <w:rPr>
                <w:rFonts w:ascii="Arial" w:hAnsi="Arial" w:cs="Arial"/>
                <w:color w:val="000000" w:themeColor="text1"/>
              </w:rPr>
              <w:t xml:space="preserve">As you group the students, if you have ESL students it may be helpful to provide the video as an alternative to reading the bios.  </w:t>
            </w:r>
          </w:p>
          <w:p w:rsidR="002F636D" w:rsidRPr="003904D0" w:rsidRDefault="002F636D" w:rsidP="002F636D">
            <w:pPr>
              <w:pStyle w:val="ListParagraph"/>
              <w:numPr>
                <w:ilvl w:val="0"/>
                <w:numId w:val="39"/>
              </w:numPr>
              <w:spacing w:before="100" w:beforeAutospacing="1" w:after="100" w:afterAutospacing="1"/>
              <w:contextualSpacing/>
              <w:rPr>
                <w:rFonts w:ascii="Arial" w:hAnsi="Arial" w:cs="Arial"/>
                <w:color w:val="000000" w:themeColor="text1"/>
              </w:rPr>
            </w:pPr>
            <w:r w:rsidRPr="003904D0">
              <w:rPr>
                <w:rFonts w:ascii="Arial" w:hAnsi="Arial" w:cs="Arial"/>
                <w:color w:val="000000" w:themeColor="text1"/>
              </w:rPr>
              <w:t>When assigning groups, if you have students with learning disabilities provide them with a more hands role such as stations 2</w:t>
            </w:r>
            <w:proofErr w:type="gramStart"/>
            <w:r w:rsidRPr="003904D0">
              <w:rPr>
                <w:rFonts w:ascii="Arial" w:hAnsi="Arial" w:cs="Arial"/>
                <w:color w:val="000000" w:themeColor="text1"/>
              </w:rPr>
              <w:t>,3</w:t>
            </w:r>
            <w:proofErr w:type="gramEnd"/>
            <w:r w:rsidRPr="003904D0">
              <w:rPr>
                <w:rFonts w:ascii="Arial" w:hAnsi="Arial" w:cs="Arial"/>
                <w:color w:val="000000" w:themeColor="text1"/>
              </w:rPr>
              <w:t xml:space="preserve">, 5, and 6 that require them to build the airplanes.  </w:t>
            </w:r>
          </w:p>
          <w:p w:rsidR="002F636D" w:rsidRPr="003904D0" w:rsidRDefault="002F636D" w:rsidP="002F636D">
            <w:pPr>
              <w:pStyle w:val="ListParagraph"/>
              <w:numPr>
                <w:ilvl w:val="0"/>
                <w:numId w:val="39"/>
              </w:numPr>
              <w:spacing w:before="100" w:beforeAutospacing="1" w:after="100" w:afterAutospacing="1"/>
              <w:contextualSpacing/>
              <w:rPr>
                <w:rFonts w:ascii="Arial" w:hAnsi="Arial" w:cs="Arial"/>
                <w:color w:val="000000" w:themeColor="text1"/>
              </w:rPr>
            </w:pPr>
            <w:r w:rsidRPr="003904D0">
              <w:rPr>
                <w:rFonts w:ascii="Arial" w:hAnsi="Arial" w:cs="Arial"/>
                <w:color w:val="000000" w:themeColor="text1"/>
              </w:rPr>
              <w:lastRenderedPageBreak/>
              <w:t xml:space="preserve">If </w:t>
            </w:r>
            <w:proofErr w:type="spellStart"/>
            <w:r w:rsidRPr="003904D0">
              <w:rPr>
                <w:rFonts w:ascii="Arial" w:hAnsi="Arial" w:cs="Arial"/>
                <w:color w:val="000000" w:themeColor="text1"/>
              </w:rPr>
              <w:t>legos</w:t>
            </w:r>
            <w:proofErr w:type="spellEnd"/>
            <w:r w:rsidRPr="003904D0">
              <w:rPr>
                <w:rFonts w:ascii="Arial" w:hAnsi="Arial" w:cs="Arial"/>
                <w:color w:val="000000" w:themeColor="text1"/>
              </w:rPr>
              <w:t xml:space="preserve"> are not available, use this site to find similar activities that focus on the lean concept and allow you to collect data: </w:t>
            </w:r>
            <w:hyperlink r:id="rId9" w:history="1">
              <w:r w:rsidRPr="003904D0">
                <w:rPr>
                  <w:rStyle w:val="Hyperlink"/>
                  <w:rFonts w:ascii="Arial" w:hAnsi="Arial" w:cs="Arial"/>
                </w:rPr>
                <w:t>http://www.leansimulations.org/p/huge-list-of-free-lean-games-and-other.html</w:t>
              </w:r>
            </w:hyperlink>
            <w:r w:rsidRPr="003904D0">
              <w:rPr>
                <w:rFonts w:ascii="Arial" w:hAnsi="Arial" w:cs="Arial"/>
                <w:color w:val="000000" w:themeColor="text1"/>
              </w:rPr>
              <w:t xml:space="preserve"> </w:t>
            </w:r>
          </w:p>
          <w:p w:rsidR="002F636D" w:rsidRPr="003904D0" w:rsidRDefault="002F636D" w:rsidP="002F636D">
            <w:pPr>
              <w:spacing w:before="100" w:beforeAutospacing="1" w:after="100" w:afterAutospacing="1"/>
              <w:rPr>
                <w:rFonts w:ascii="Arial" w:hAnsi="Arial" w:cs="Arial"/>
                <w:color w:val="000000" w:themeColor="text1"/>
              </w:rPr>
            </w:pPr>
            <w:r w:rsidRPr="003904D0">
              <w:rPr>
                <w:rFonts w:ascii="Arial" w:hAnsi="Arial" w:cs="Arial"/>
                <w:color w:val="000000" w:themeColor="text1"/>
              </w:rPr>
              <w:t xml:space="preserve">Have students find their own sets of data or perform a survey to collect data.  Have them create a scatter plot a linear model.  Sample data is provided in the </w:t>
            </w:r>
            <w:r w:rsidRPr="003904D0">
              <w:rPr>
                <w:rFonts w:ascii="Arial" w:hAnsi="Arial" w:cs="Arial"/>
                <w:b/>
                <w:color w:val="000000" w:themeColor="text1"/>
              </w:rPr>
              <w:t>RESOURCES/MATERIALS</w:t>
            </w:r>
            <w:r w:rsidRPr="003904D0">
              <w:rPr>
                <w:rFonts w:ascii="Arial" w:hAnsi="Arial" w:cs="Arial"/>
                <w:color w:val="000000" w:themeColor="text1"/>
              </w:rPr>
              <w:t xml:space="preserve"> section.    Other websites include: </w:t>
            </w:r>
            <w:hyperlink r:id="rId10" w:history="1">
              <w:r w:rsidRPr="003904D0">
                <w:rPr>
                  <w:rStyle w:val="Hyperlink"/>
                  <w:rFonts w:ascii="Arial" w:hAnsi="Arial" w:cs="Arial"/>
                </w:rPr>
                <w:t>http://data.bls.gov/cgi-bin/surveymost?ap</w:t>
              </w:r>
            </w:hyperlink>
            <w:r w:rsidRPr="003904D0">
              <w:rPr>
                <w:rFonts w:ascii="Arial" w:hAnsi="Arial" w:cs="Arial"/>
                <w:color w:val="000000" w:themeColor="text1"/>
              </w:rPr>
              <w:t xml:space="preserve"> </w:t>
            </w:r>
          </w:p>
          <w:p w:rsidR="002F636D" w:rsidRPr="003904D0" w:rsidRDefault="002F636D" w:rsidP="002F636D">
            <w:pPr>
              <w:spacing w:before="120" w:after="120"/>
              <w:rPr>
                <w:rFonts w:ascii="Arial" w:eastAsia="Times New Roman" w:hAnsi="Arial" w:cs="Arial"/>
              </w:rPr>
            </w:pPr>
          </w:p>
        </w:tc>
      </w:tr>
      <w:tr w:rsidR="002F636D" w:rsidRPr="003904D0" w:rsidTr="002F636D">
        <w:tc>
          <w:tcPr>
            <w:tcW w:w="855" w:type="pct"/>
          </w:tcPr>
          <w:p w:rsidR="002F636D" w:rsidRPr="003904D0" w:rsidRDefault="002F636D" w:rsidP="002F636D">
            <w:pPr>
              <w:spacing w:before="120" w:after="120"/>
              <w:outlineLvl w:val="1"/>
              <w:rPr>
                <w:rFonts w:ascii="Arial" w:eastAsia="Times New Roman" w:hAnsi="Arial" w:cs="Arial"/>
                <w:b/>
                <w:bCs/>
              </w:rPr>
            </w:pPr>
            <w:r w:rsidRPr="003904D0">
              <w:rPr>
                <w:rFonts w:ascii="Arial" w:eastAsia="Times New Roman" w:hAnsi="Arial" w:cs="Arial"/>
                <w:b/>
                <w:bCs/>
              </w:rPr>
              <w:lastRenderedPageBreak/>
              <w:t xml:space="preserve">Alternative Assessments </w:t>
            </w:r>
          </w:p>
          <w:p w:rsidR="002F636D" w:rsidRPr="003904D0" w:rsidRDefault="002F636D" w:rsidP="002F636D">
            <w:pPr>
              <w:spacing w:before="120" w:after="120"/>
              <w:rPr>
                <w:rFonts w:ascii="Arial" w:eastAsia="Times New Roman" w:hAnsi="Arial" w:cs="Arial"/>
                <w:b/>
              </w:rPr>
            </w:pPr>
          </w:p>
        </w:tc>
        <w:tc>
          <w:tcPr>
            <w:tcW w:w="4145" w:type="pct"/>
          </w:tcPr>
          <w:p w:rsidR="002F636D" w:rsidRPr="003904D0" w:rsidRDefault="002F636D" w:rsidP="002F636D">
            <w:pPr>
              <w:numPr>
                <w:ilvl w:val="0"/>
                <w:numId w:val="9"/>
              </w:numPr>
              <w:spacing w:before="120" w:after="120"/>
              <w:rPr>
                <w:rFonts w:ascii="Arial" w:eastAsia="Times New Roman" w:hAnsi="Arial" w:cs="Arial"/>
              </w:rPr>
            </w:pPr>
            <w:r w:rsidRPr="003904D0">
              <w:rPr>
                <w:rFonts w:ascii="Arial" w:hAnsi="Arial" w:cs="Arial"/>
                <w:color w:val="000000" w:themeColor="text1"/>
              </w:rPr>
              <w:t xml:space="preserve">If time is not permitted or access to websites are not available, have students complete the worksheet provided in the </w:t>
            </w:r>
            <w:r w:rsidRPr="003904D0">
              <w:rPr>
                <w:rFonts w:ascii="Arial" w:hAnsi="Arial" w:cs="Arial"/>
                <w:b/>
                <w:color w:val="000000" w:themeColor="text1"/>
              </w:rPr>
              <w:t>RESOURCES/MATERIALS</w:t>
            </w:r>
            <w:r w:rsidRPr="003904D0">
              <w:rPr>
                <w:rFonts w:ascii="Arial" w:hAnsi="Arial" w:cs="Arial"/>
                <w:color w:val="000000" w:themeColor="text1"/>
              </w:rPr>
              <w:t xml:space="preserve"> section.   You can also use this assessment in place of using the available data sets.</w:t>
            </w:r>
          </w:p>
        </w:tc>
      </w:tr>
      <w:tr w:rsidR="002F636D" w:rsidRPr="003904D0" w:rsidTr="002F636D">
        <w:tc>
          <w:tcPr>
            <w:tcW w:w="855" w:type="pct"/>
          </w:tcPr>
          <w:p w:rsidR="002F636D" w:rsidRPr="003904D0" w:rsidRDefault="002F636D" w:rsidP="002F636D">
            <w:pPr>
              <w:spacing w:before="120"/>
              <w:rPr>
                <w:rFonts w:ascii="Arial" w:eastAsia="Times New Roman" w:hAnsi="Arial" w:cs="Arial"/>
                <w:b/>
              </w:rPr>
            </w:pPr>
            <w:r w:rsidRPr="003904D0">
              <w:rPr>
                <w:rFonts w:ascii="Arial" w:eastAsia="Times New Roman" w:hAnsi="Arial" w:cs="Arial"/>
                <w:b/>
              </w:rPr>
              <w:t>References</w:t>
            </w:r>
          </w:p>
          <w:p w:rsidR="002F636D" w:rsidRPr="003904D0" w:rsidRDefault="002F636D" w:rsidP="002F636D">
            <w:pPr>
              <w:spacing w:before="120" w:after="120"/>
              <w:rPr>
                <w:rFonts w:ascii="Arial" w:eastAsia="Times New Roman" w:hAnsi="Arial" w:cs="Arial"/>
                <w:b/>
              </w:rPr>
            </w:pPr>
          </w:p>
        </w:tc>
        <w:tc>
          <w:tcPr>
            <w:tcW w:w="4145" w:type="pct"/>
          </w:tcPr>
          <w:p w:rsidR="002F636D" w:rsidRPr="003904D0" w:rsidRDefault="002F636D" w:rsidP="002F636D">
            <w:pPr>
              <w:spacing w:before="120" w:after="120"/>
              <w:rPr>
                <w:rFonts w:ascii="Arial" w:eastAsia="Times New Roman" w:hAnsi="Arial" w:cs="Arial"/>
              </w:rPr>
            </w:pPr>
            <w:r w:rsidRPr="003904D0">
              <w:rPr>
                <w:rFonts w:ascii="Arial" w:eastAsia="Times New Roman" w:hAnsi="Arial" w:cs="Arial"/>
              </w:rPr>
              <w:t xml:space="preserve">This section contains a consistent and properly annotated list of publications related to the research focus for this module.  </w:t>
            </w:r>
          </w:p>
        </w:tc>
      </w:tr>
      <w:tr w:rsidR="002F636D" w:rsidRPr="003904D0" w:rsidTr="002F636D">
        <w:tc>
          <w:tcPr>
            <w:tcW w:w="855" w:type="pct"/>
          </w:tcPr>
          <w:p w:rsidR="002F636D" w:rsidRPr="003904D0" w:rsidRDefault="002F636D" w:rsidP="002F636D">
            <w:pPr>
              <w:spacing w:before="120" w:after="120"/>
              <w:rPr>
                <w:rFonts w:ascii="Arial" w:eastAsia="Times New Roman" w:hAnsi="Arial" w:cs="Arial"/>
                <w:b/>
              </w:rPr>
            </w:pPr>
            <w:r w:rsidRPr="003904D0">
              <w:rPr>
                <w:rFonts w:ascii="Arial" w:eastAsia="Times New Roman" w:hAnsi="Arial" w:cs="Arial"/>
                <w:b/>
              </w:rPr>
              <w:t xml:space="preserve">Supplemental Information </w:t>
            </w:r>
          </w:p>
        </w:tc>
        <w:tc>
          <w:tcPr>
            <w:tcW w:w="4145" w:type="pct"/>
          </w:tcPr>
          <w:tbl>
            <w:tblPr>
              <w:tblStyle w:val="LightList1"/>
              <w:tblW w:w="80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2"/>
              <w:gridCol w:w="6655"/>
            </w:tblGrid>
            <w:tr w:rsidR="002F636D" w:rsidRPr="003904D0" w:rsidTr="002F63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2" w:type="dxa"/>
                </w:tcPr>
                <w:p w:rsidR="002F636D" w:rsidRPr="003904D0" w:rsidRDefault="002F636D" w:rsidP="002F636D">
                  <w:pPr>
                    <w:pStyle w:val="NormalWeb"/>
                    <w:jc w:val="both"/>
                    <w:rPr>
                      <w:rFonts w:ascii="Arial" w:hAnsi="Arial" w:cs="Arial"/>
                      <w:b w:val="0"/>
                      <w:bCs w:val="0"/>
                      <w:color w:val="000000" w:themeColor="text1"/>
                      <w:sz w:val="20"/>
                      <w:szCs w:val="20"/>
                    </w:rPr>
                  </w:pPr>
                  <w:r w:rsidRPr="003904D0">
                    <w:rPr>
                      <w:rFonts w:ascii="Arial" w:hAnsi="Arial" w:cs="Arial"/>
                      <w:color w:val="000000" w:themeColor="text1"/>
                      <w:sz w:val="20"/>
                      <w:szCs w:val="20"/>
                    </w:rPr>
                    <w:t>Topic:</w:t>
                  </w:r>
                </w:p>
              </w:tc>
              <w:tc>
                <w:tcPr>
                  <w:tcW w:w="6655" w:type="dxa"/>
                </w:tcPr>
                <w:p w:rsidR="002F636D" w:rsidRPr="003904D0" w:rsidRDefault="002F636D" w:rsidP="002F636D">
                  <w:pPr>
                    <w:pStyle w:val="NormalWeb"/>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themeColor="text1"/>
                      <w:sz w:val="20"/>
                      <w:szCs w:val="20"/>
                    </w:rPr>
                  </w:pPr>
                  <w:r w:rsidRPr="003904D0">
                    <w:rPr>
                      <w:rFonts w:ascii="Arial" w:hAnsi="Arial" w:cs="Arial"/>
                      <w:color w:val="000000" w:themeColor="text1"/>
                      <w:sz w:val="20"/>
                      <w:szCs w:val="20"/>
                    </w:rPr>
                    <w:t>Useful Websites:</w:t>
                  </w:r>
                </w:p>
              </w:tc>
            </w:tr>
            <w:tr w:rsidR="002F636D" w:rsidRPr="003904D0" w:rsidTr="002F63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2" w:type="dxa"/>
                </w:tcPr>
                <w:p w:rsidR="002F636D" w:rsidRPr="003904D0" w:rsidRDefault="002F636D" w:rsidP="002F636D">
                  <w:pPr>
                    <w:pStyle w:val="NormalWeb"/>
                    <w:rPr>
                      <w:rFonts w:ascii="Arial" w:hAnsi="Arial" w:cs="Arial"/>
                      <w:b w:val="0"/>
                      <w:bCs w:val="0"/>
                      <w:color w:val="000000" w:themeColor="text1"/>
                      <w:sz w:val="20"/>
                      <w:szCs w:val="20"/>
                    </w:rPr>
                  </w:pPr>
                  <w:r w:rsidRPr="003904D0">
                    <w:rPr>
                      <w:rFonts w:ascii="Arial" w:hAnsi="Arial" w:cs="Arial"/>
                      <w:color w:val="000000" w:themeColor="text1"/>
                      <w:sz w:val="20"/>
                      <w:szCs w:val="20"/>
                    </w:rPr>
                    <w:t>Interactive Site to Model Correlation</w:t>
                  </w:r>
                </w:p>
              </w:tc>
              <w:tc>
                <w:tcPr>
                  <w:tcW w:w="6655" w:type="dxa"/>
                </w:tcPr>
                <w:p w:rsidR="002F636D" w:rsidRPr="003904D0" w:rsidRDefault="002F636D" w:rsidP="002F636D">
                  <w:pPr>
                    <w:pStyle w:val="NormalWeb"/>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hyperlink r:id="rId11" w:history="1">
                    <w:r w:rsidRPr="003904D0">
                      <w:rPr>
                        <w:rStyle w:val="Hyperlink"/>
                        <w:rFonts w:ascii="Arial" w:hAnsi="Arial" w:cs="Arial"/>
                        <w:color w:val="000000" w:themeColor="text1"/>
                        <w:sz w:val="20"/>
                        <w:szCs w:val="20"/>
                      </w:rPr>
                      <w:t>http://staff.argyll.epsb.ca/jreed/math9/strand4/scatterPlot.htm</w:t>
                    </w:r>
                  </w:hyperlink>
                </w:p>
              </w:tc>
            </w:tr>
            <w:tr w:rsidR="002F636D" w:rsidRPr="003904D0" w:rsidTr="002F636D">
              <w:tc>
                <w:tcPr>
                  <w:cnfStyle w:val="001000000000" w:firstRow="0" w:lastRow="0" w:firstColumn="1" w:lastColumn="0" w:oddVBand="0" w:evenVBand="0" w:oddHBand="0" w:evenHBand="0" w:firstRowFirstColumn="0" w:firstRowLastColumn="0" w:lastRowFirstColumn="0" w:lastRowLastColumn="0"/>
                  <w:tcW w:w="1382" w:type="dxa"/>
                </w:tcPr>
                <w:p w:rsidR="002F636D" w:rsidRPr="003904D0" w:rsidRDefault="002F636D" w:rsidP="002F636D">
                  <w:pPr>
                    <w:pStyle w:val="NormalWeb"/>
                    <w:rPr>
                      <w:rFonts w:ascii="Arial" w:hAnsi="Arial" w:cs="Arial"/>
                      <w:b w:val="0"/>
                      <w:bCs w:val="0"/>
                      <w:color w:val="000000" w:themeColor="text1"/>
                      <w:sz w:val="20"/>
                      <w:szCs w:val="20"/>
                    </w:rPr>
                  </w:pPr>
                  <w:r w:rsidRPr="003904D0">
                    <w:rPr>
                      <w:rFonts w:ascii="Arial" w:hAnsi="Arial" w:cs="Arial"/>
                      <w:color w:val="000000" w:themeColor="text1"/>
                      <w:sz w:val="20"/>
                      <w:szCs w:val="20"/>
                    </w:rPr>
                    <w:t>How to Make Scatter Plots using Graphing Calculator</w:t>
                  </w:r>
                </w:p>
              </w:tc>
              <w:tc>
                <w:tcPr>
                  <w:tcW w:w="6655" w:type="dxa"/>
                </w:tcPr>
                <w:p w:rsidR="002F636D" w:rsidRPr="003904D0" w:rsidRDefault="002F636D" w:rsidP="002F636D">
                  <w:pPr>
                    <w:pStyle w:val="NormalWeb"/>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hyperlink r:id="rId12" w:history="1">
                    <w:r w:rsidRPr="003904D0">
                      <w:rPr>
                        <w:rStyle w:val="Hyperlink"/>
                        <w:rFonts w:ascii="Arial" w:hAnsi="Arial" w:cs="Arial"/>
                        <w:color w:val="000000" w:themeColor="text1"/>
                        <w:sz w:val="20"/>
                        <w:szCs w:val="20"/>
                      </w:rPr>
                      <w:t>http://www.youtube.com/watch?v=BdUJxrqpdUA</w:t>
                    </w:r>
                  </w:hyperlink>
                </w:p>
                <w:p w:rsidR="002F636D" w:rsidRPr="003904D0" w:rsidRDefault="002F636D" w:rsidP="002F636D">
                  <w:pPr>
                    <w:pStyle w:val="NormalWeb"/>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hyperlink r:id="rId13" w:history="1">
                    <w:r w:rsidRPr="003904D0">
                      <w:rPr>
                        <w:rStyle w:val="Hyperlink"/>
                        <w:rFonts w:ascii="Arial" w:hAnsi="Arial" w:cs="Arial"/>
                        <w:color w:val="000000" w:themeColor="text1"/>
                        <w:sz w:val="20"/>
                        <w:szCs w:val="20"/>
                      </w:rPr>
                      <w:t>http://www.tc3.edu/instruct/sbrown/ti83/regress.htm</w:t>
                    </w:r>
                  </w:hyperlink>
                </w:p>
                <w:p w:rsidR="002F636D" w:rsidRPr="003904D0" w:rsidRDefault="002F636D" w:rsidP="002F636D">
                  <w:pPr>
                    <w:pStyle w:val="NormalWeb"/>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hyperlink r:id="rId14" w:history="1">
                    <w:r w:rsidRPr="003904D0">
                      <w:rPr>
                        <w:rStyle w:val="Hyperlink"/>
                        <w:rFonts w:ascii="Arial" w:hAnsi="Arial" w:cs="Arial"/>
                        <w:color w:val="000000" w:themeColor="text1"/>
                        <w:sz w:val="20"/>
                        <w:szCs w:val="20"/>
                      </w:rPr>
                      <w:t>http://mathbits.com/mathbits/tisection/statistics1/linefit.htm</w:t>
                    </w:r>
                  </w:hyperlink>
                </w:p>
              </w:tc>
            </w:tr>
            <w:tr w:rsidR="002F636D" w:rsidRPr="003904D0" w:rsidTr="002F63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2" w:type="dxa"/>
                  <w:tcBorders>
                    <w:top w:val="none" w:sz="0" w:space="0" w:color="auto"/>
                    <w:left w:val="none" w:sz="0" w:space="0" w:color="auto"/>
                    <w:bottom w:val="none" w:sz="0" w:space="0" w:color="auto"/>
                  </w:tcBorders>
                </w:tcPr>
                <w:p w:rsidR="002F636D" w:rsidRPr="003904D0" w:rsidRDefault="002F636D" w:rsidP="002F636D">
                  <w:pPr>
                    <w:pStyle w:val="NormalWeb"/>
                    <w:rPr>
                      <w:rFonts w:ascii="Arial" w:hAnsi="Arial" w:cs="Arial"/>
                      <w:b w:val="0"/>
                      <w:bCs w:val="0"/>
                      <w:color w:val="000000" w:themeColor="text1"/>
                      <w:sz w:val="20"/>
                      <w:szCs w:val="20"/>
                    </w:rPr>
                  </w:pPr>
                  <w:r w:rsidRPr="003904D0">
                    <w:rPr>
                      <w:rFonts w:ascii="Arial" w:hAnsi="Arial" w:cs="Arial"/>
                      <w:color w:val="000000" w:themeColor="text1"/>
                      <w:sz w:val="20"/>
                      <w:szCs w:val="20"/>
                    </w:rPr>
                    <w:t>How to Make Scatter Plots using Microsoft Excel</w:t>
                  </w:r>
                </w:p>
              </w:tc>
              <w:tc>
                <w:tcPr>
                  <w:tcW w:w="6655" w:type="dxa"/>
                  <w:tcBorders>
                    <w:top w:val="none" w:sz="0" w:space="0" w:color="auto"/>
                    <w:bottom w:val="none" w:sz="0" w:space="0" w:color="auto"/>
                    <w:right w:val="none" w:sz="0" w:space="0" w:color="auto"/>
                  </w:tcBorders>
                </w:tcPr>
                <w:p w:rsidR="002F636D" w:rsidRPr="003904D0" w:rsidRDefault="002F636D" w:rsidP="002F636D">
                  <w:pPr>
                    <w:pStyle w:val="NormalWeb"/>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hyperlink r:id="rId15" w:history="1">
                    <w:r w:rsidRPr="003904D0">
                      <w:rPr>
                        <w:rStyle w:val="Hyperlink"/>
                        <w:rFonts w:ascii="Arial" w:hAnsi="Arial" w:cs="Arial"/>
                        <w:color w:val="000000" w:themeColor="text1"/>
                        <w:sz w:val="20"/>
                        <w:szCs w:val="20"/>
                      </w:rPr>
                      <w:t>http://www.physics.purdue.edu/resources/excel_straight_line/</w:t>
                    </w:r>
                  </w:hyperlink>
                </w:p>
                <w:p w:rsidR="002F636D" w:rsidRPr="003904D0" w:rsidRDefault="002F636D" w:rsidP="002F636D">
                  <w:pPr>
                    <w:pStyle w:val="NormalWeb"/>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hyperlink r:id="rId16" w:history="1">
                    <w:r w:rsidRPr="003904D0">
                      <w:rPr>
                        <w:rStyle w:val="Hyperlink"/>
                        <w:rFonts w:ascii="Arial" w:hAnsi="Arial" w:cs="Arial"/>
                        <w:color w:val="000000" w:themeColor="text1"/>
                        <w:sz w:val="20"/>
                        <w:szCs w:val="20"/>
                      </w:rPr>
                      <w:t>http://www.youtube.com/watch?v=RgxNq4Hhz6k</w:t>
                    </w:r>
                  </w:hyperlink>
                </w:p>
                <w:p w:rsidR="002F636D" w:rsidRPr="003904D0" w:rsidRDefault="002F636D" w:rsidP="002F636D">
                  <w:pPr>
                    <w:pStyle w:val="NormalWeb"/>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hyperlink r:id="rId17" w:history="1">
                    <w:r w:rsidRPr="003904D0">
                      <w:rPr>
                        <w:rStyle w:val="Hyperlink"/>
                        <w:rFonts w:ascii="Arial" w:hAnsi="Arial" w:cs="Arial"/>
                        <w:color w:val="000000" w:themeColor="text1"/>
                        <w:sz w:val="20"/>
                        <w:szCs w:val="20"/>
                      </w:rPr>
                      <w:t>http://www.internet4classrooms.com/excel_scatter.htm</w:t>
                    </w:r>
                  </w:hyperlink>
                </w:p>
              </w:tc>
            </w:tr>
            <w:tr w:rsidR="002F636D" w:rsidRPr="003904D0" w:rsidTr="002F636D">
              <w:tc>
                <w:tcPr>
                  <w:cnfStyle w:val="001000000000" w:firstRow="0" w:lastRow="0" w:firstColumn="1" w:lastColumn="0" w:oddVBand="0" w:evenVBand="0" w:oddHBand="0" w:evenHBand="0" w:firstRowFirstColumn="0" w:firstRowLastColumn="0" w:lastRowFirstColumn="0" w:lastRowLastColumn="0"/>
                  <w:tcW w:w="1382" w:type="dxa"/>
                </w:tcPr>
                <w:p w:rsidR="002F636D" w:rsidRPr="003904D0" w:rsidRDefault="002F636D" w:rsidP="002F636D">
                  <w:pPr>
                    <w:pStyle w:val="NormalWeb"/>
                    <w:rPr>
                      <w:rFonts w:ascii="Arial" w:hAnsi="Arial" w:cs="Arial"/>
                      <w:b w:val="0"/>
                      <w:bCs w:val="0"/>
                      <w:color w:val="000000" w:themeColor="text1"/>
                      <w:sz w:val="20"/>
                      <w:szCs w:val="20"/>
                    </w:rPr>
                  </w:pPr>
                  <w:r w:rsidRPr="003904D0">
                    <w:rPr>
                      <w:rFonts w:ascii="Arial" w:hAnsi="Arial" w:cs="Arial"/>
                      <w:color w:val="000000" w:themeColor="text1"/>
                      <w:sz w:val="20"/>
                      <w:szCs w:val="20"/>
                    </w:rPr>
                    <w:t>How to Create Lines of Best-Fit using Graphing Calculator</w:t>
                  </w:r>
                </w:p>
              </w:tc>
              <w:tc>
                <w:tcPr>
                  <w:tcW w:w="6655" w:type="dxa"/>
                </w:tcPr>
                <w:p w:rsidR="002F636D" w:rsidRPr="003904D0" w:rsidRDefault="002F636D" w:rsidP="002F636D">
                  <w:pPr>
                    <w:pStyle w:val="NormalWeb"/>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hyperlink r:id="rId18" w:history="1">
                    <w:r w:rsidRPr="003904D0">
                      <w:rPr>
                        <w:rStyle w:val="Hyperlink"/>
                        <w:rFonts w:ascii="Arial" w:hAnsi="Arial" w:cs="Arial"/>
                        <w:color w:val="000000" w:themeColor="text1"/>
                        <w:sz w:val="20"/>
                        <w:szCs w:val="20"/>
                      </w:rPr>
                      <w:t>http://www.tc3.edu/instruct/sbrown/ti83/regress.htm</w:t>
                    </w:r>
                  </w:hyperlink>
                </w:p>
                <w:p w:rsidR="002F636D" w:rsidRPr="003904D0" w:rsidRDefault="002F636D" w:rsidP="002F636D">
                  <w:pPr>
                    <w:pStyle w:val="NormalWeb"/>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hyperlink r:id="rId19" w:history="1">
                    <w:r w:rsidRPr="003904D0">
                      <w:rPr>
                        <w:rStyle w:val="Hyperlink"/>
                        <w:rFonts w:ascii="Arial" w:hAnsi="Arial" w:cs="Arial"/>
                        <w:color w:val="000000" w:themeColor="text1"/>
                        <w:sz w:val="20"/>
                        <w:szCs w:val="20"/>
                      </w:rPr>
                      <w:t>http://mathbits.com/mathbits/tisection/statistics1/linefit.htm</w:t>
                    </w:r>
                  </w:hyperlink>
                </w:p>
              </w:tc>
            </w:tr>
            <w:tr w:rsidR="002F636D" w:rsidRPr="003904D0" w:rsidTr="002F63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2" w:type="dxa"/>
                  <w:tcBorders>
                    <w:top w:val="none" w:sz="0" w:space="0" w:color="auto"/>
                    <w:left w:val="none" w:sz="0" w:space="0" w:color="auto"/>
                    <w:bottom w:val="none" w:sz="0" w:space="0" w:color="auto"/>
                  </w:tcBorders>
                </w:tcPr>
                <w:p w:rsidR="002F636D" w:rsidRPr="003904D0" w:rsidRDefault="002F636D" w:rsidP="002F636D">
                  <w:pPr>
                    <w:pStyle w:val="NormalWeb"/>
                    <w:rPr>
                      <w:rFonts w:ascii="Arial" w:hAnsi="Arial" w:cs="Arial"/>
                      <w:b w:val="0"/>
                      <w:bCs w:val="0"/>
                      <w:color w:val="000000" w:themeColor="text1"/>
                      <w:sz w:val="20"/>
                      <w:szCs w:val="20"/>
                    </w:rPr>
                  </w:pPr>
                  <w:r w:rsidRPr="003904D0">
                    <w:rPr>
                      <w:rFonts w:ascii="Arial" w:hAnsi="Arial" w:cs="Arial"/>
                      <w:color w:val="000000" w:themeColor="text1"/>
                      <w:sz w:val="20"/>
                      <w:szCs w:val="20"/>
                    </w:rPr>
                    <w:t>How to Create Lines of Best-Fit using Microsoft Excel</w:t>
                  </w:r>
                </w:p>
              </w:tc>
              <w:tc>
                <w:tcPr>
                  <w:tcW w:w="6655" w:type="dxa"/>
                  <w:tcBorders>
                    <w:top w:val="none" w:sz="0" w:space="0" w:color="auto"/>
                    <w:bottom w:val="none" w:sz="0" w:space="0" w:color="auto"/>
                    <w:right w:val="none" w:sz="0" w:space="0" w:color="auto"/>
                  </w:tcBorders>
                </w:tcPr>
                <w:p w:rsidR="002F636D" w:rsidRPr="003904D0" w:rsidRDefault="002F636D" w:rsidP="002F636D">
                  <w:pPr>
                    <w:pStyle w:val="NormalWeb"/>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hyperlink r:id="rId20" w:history="1">
                    <w:r w:rsidRPr="003904D0">
                      <w:rPr>
                        <w:rStyle w:val="Hyperlink"/>
                        <w:rFonts w:ascii="Arial" w:hAnsi="Arial" w:cs="Arial"/>
                        <w:color w:val="000000" w:themeColor="text1"/>
                        <w:sz w:val="20"/>
                        <w:szCs w:val="20"/>
                      </w:rPr>
                      <w:t>http://www.physics.purdue.edu/resources/excel_straight_line/</w:t>
                    </w:r>
                  </w:hyperlink>
                </w:p>
                <w:p w:rsidR="002F636D" w:rsidRPr="003904D0" w:rsidRDefault="002F636D" w:rsidP="002F636D">
                  <w:pPr>
                    <w:pStyle w:val="NormalWeb"/>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hyperlink r:id="rId21" w:history="1">
                    <w:r w:rsidRPr="003904D0">
                      <w:rPr>
                        <w:rStyle w:val="Hyperlink"/>
                        <w:rFonts w:ascii="Arial" w:hAnsi="Arial" w:cs="Arial"/>
                        <w:color w:val="000000" w:themeColor="text1"/>
                        <w:sz w:val="20"/>
                        <w:szCs w:val="20"/>
                      </w:rPr>
                      <w:t>http://www.youtube.com/watch?v=RgxNq4Hhz6k</w:t>
                    </w:r>
                  </w:hyperlink>
                </w:p>
                <w:p w:rsidR="002F636D" w:rsidRPr="003904D0" w:rsidRDefault="002F636D" w:rsidP="002F636D">
                  <w:pPr>
                    <w:pStyle w:val="NormalWeb"/>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hyperlink r:id="rId22" w:history="1">
                    <w:r w:rsidRPr="003904D0">
                      <w:rPr>
                        <w:rStyle w:val="Hyperlink"/>
                        <w:rFonts w:ascii="Arial" w:hAnsi="Arial" w:cs="Arial"/>
                        <w:color w:val="000000" w:themeColor="text1"/>
                        <w:sz w:val="20"/>
                        <w:szCs w:val="20"/>
                      </w:rPr>
                      <w:t>http://www.internet4classrooms.com/excel_scatter.htm</w:t>
                    </w:r>
                  </w:hyperlink>
                </w:p>
              </w:tc>
            </w:tr>
            <w:tr w:rsidR="002F636D" w:rsidRPr="003904D0" w:rsidTr="002F636D">
              <w:tc>
                <w:tcPr>
                  <w:cnfStyle w:val="001000000000" w:firstRow="0" w:lastRow="0" w:firstColumn="1" w:lastColumn="0" w:oddVBand="0" w:evenVBand="0" w:oddHBand="0" w:evenHBand="0" w:firstRowFirstColumn="0" w:firstRowLastColumn="0" w:lastRowFirstColumn="0" w:lastRowLastColumn="0"/>
                  <w:tcW w:w="1382" w:type="dxa"/>
                </w:tcPr>
                <w:p w:rsidR="002F636D" w:rsidRPr="003904D0" w:rsidRDefault="002F636D" w:rsidP="002F636D">
                  <w:pPr>
                    <w:pStyle w:val="NormalWeb"/>
                    <w:rPr>
                      <w:rFonts w:ascii="Arial" w:hAnsi="Arial" w:cs="Arial"/>
                      <w:b w:val="0"/>
                      <w:bCs w:val="0"/>
                      <w:color w:val="000000" w:themeColor="text1"/>
                      <w:sz w:val="20"/>
                      <w:szCs w:val="20"/>
                    </w:rPr>
                  </w:pPr>
                  <w:r w:rsidRPr="003904D0">
                    <w:rPr>
                      <w:rFonts w:ascii="Arial" w:hAnsi="Arial" w:cs="Arial"/>
                      <w:color w:val="000000" w:themeColor="text1"/>
                      <w:sz w:val="20"/>
                      <w:szCs w:val="20"/>
                    </w:rPr>
                    <w:t xml:space="preserve">Additional Activities to Practice Scatter </w:t>
                  </w:r>
                  <w:r w:rsidRPr="003904D0">
                    <w:rPr>
                      <w:rFonts w:ascii="Arial" w:hAnsi="Arial" w:cs="Arial"/>
                      <w:color w:val="000000" w:themeColor="text1"/>
                      <w:sz w:val="20"/>
                      <w:szCs w:val="20"/>
                    </w:rPr>
                    <w:lastRenderedPageBreak/>
                    <w:t>Plots and Lines of Best-Fit</w:t>
                  </w:r>
                </w:p>
                <w:p w:rsidR="002F636D" w:rsidRPr="003904D0" w:rsidRDefault="002F636D" w:rsidP="002F636D">
                  <w:pPr>
                    <w:pStyle w:val="NormalWeb"/>
                    <w:rPr>
                      <w:rFonts w:ascii="Arial" w:hAnsi="Arial" w:cs="Arial"/>
                      <w:b w:val="0"/>
                      <w:bCs w:val="0"/>
                      <w:color w:val="000000" w:themeColor="text1"/>
                      <w:sz w:val="20"/>
                      <w:szCs w:val="20"/>
                    </w:rPr>
                  </w:pPr>
                </w:p>
              </w:tc>
              <w:tc>
                <w:tcPr>
                  <w:tcW w:w="6655" w:type="dxa"/>
                </w:tcPr>
                <w:p w:rsidR="002F636D" w:rsidRPr="003904D0" w:rsidRDefault="002F636D" w:rsidP="002F636D">
                  <w:pPr>
                    <w:pStyle w:val="NormalWeb"/>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hyperlink r:id="rId23" w:history="1">
                    <w:r w:rsidRPr="003904D0">
                      <w:rPr>
                        <w:rStyle w:val="Hyperlink"/>
                        <w:rFonts w:ascii="Arial" w:hAnsi="Arial" w:cs="Arial"/>
                        <w:sz w:val="20"/>
                        <w:szCs w:val="20"/>
                      </w:rPr>
                      <w:t>http://education.ti.com/educationportal/sites/US/nonProductSingle/</w:t>
                    </w:r>
                    <w:r w:rsidRPr="003904D0">
                      <w:rPr>
                        <w:rStyle w:val="Hyperlink"/>
                        <w:rFonts w:ascii="Arial" w:hAnsi="Arial" w:cs="Arial"/>
                        <w:sz w:val="20"/>
                        <w:szCs w:val="20"/>
                      </w:rPr>
                      <w:br/>
                      <w:t>activitybook_forensics.html</w:t>
                    </w:r>
                  </w:hyperlink>
                </w:p>
                <w:p w:rsidR="002F636D" w:rsidRPr="003904D0" w:rsidRDefault="002F636D" w:rsidP="002F636D">
                  <w:pPr>
                    <w:pStyle w:val="NormalWeb"/>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hyperlink r:id="rId24" w:history="1">
                    <w:r w:rsidRPr="003904D0">
                      <w:rPr>
                        <w:rStyle w:val="Hyperlink"/>
                        <w:rFonts w:ascii="Arial" w:hAnsi="Arial" w:cs="Arial"/>
                        <w:sz w:val="20"/>
                        <w:szCs w:val="20"/>
                      </w:rPr>
                      <w:t>http://mainland.cctt.org/mathsummer/JosephBond/LineofBestFit/line_</w:t>
                    </w:r>
                    <w:r w:rsidRPr="003904D0">
                      <w:rPr>
                        <w:rStyle w:val="Hyperlink"/>
                        <w:rFonts w:ascii="Arial" w:hAnsi="Arial" w:cs="Arial"/>
                        <w:sz w:val="20"/>
                        <w:szCs w:val="20"/>
                      </w:rPr>
                      <w:br/>
                    </w:r>
                    <w:r w:rsidRPr="003904D0">
                      <w:rPr>
                        <w:rStyle w:val="Hyperlink"/>
                        <w:rFonts w:ascii="Arial" w:hAnsi="Arial" w:cs="Arial"/>
                        <w:sz w:val="20"/>
                        <w:szCs w:val="20"/>
                      </w:rPr>
                      <w:lastRenderedPageBreak/>
                      <w:t>std.htm</w:t>
                    </w:r>
                  </w:hyperlink>
                </w:p>
              </w:tc>
            </w:tr>
            <w:tr w:rsidR="002F636D" w:rsidRPr="003904D0" w:rsidTr="002F63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2" w:type="dxa"/>
                </w:tcPr>
                <w:p w:rsidR="002F636D" w:rsidRPr="003904D0" w:rsidRDefault="002F636D" w:rsidP="002F636D">
                  <w:pPr>
                    <w:pStyle w:val="NormalWeb"/>
                    <w:rPr>
                      <w:rFonts w:ascii="Arial" w:hAnsi="Arial" w:cs="Arial"/>
                      <w:color w:val="000000" w:themeColor="text1"/>
                      <w:sz w:val="20"/>
                      <w:szCs w:val="20"/>
                    </w:rPr>
                  </w:pPr>
                  <w:r w:rsidRPr="003904D0">
                    <w:rPr>
                      <w:rFonts w:ascii="Arial" w:hAnsi="Arial" w:cs="Arial"/>
                      <w:color w:val="000000" w:themeColor="text1"/>
                      <w:sz w:val="20"/>
                      <w:szCs w:val="20"/>
                    </w:rPr>
                    <w:t>Information on EMC</w:t>
                  </w:r>
                  <w:r w:rsidRPr="003904D0">
                    <w:rPr>
                      <w:rFonts w:ascii="Arial" w:hAnsi="Arial" w:cs="Arial"/>
                      <w:color w:val="000000" w:themeColor="text1"/>
                      <w:sz w:val="20"/>
                      <w:szCs w:val="20"/>
                      <w:vertAlign w:val="superscript"/>
                    </w:rPr>
                    <w:t xml:space="preserve">2 </w:t>
                  </w:r>
                  <w:r w:rsidRPr="003904D0">
                    <w:rPr>
                      <w:rFonts w:ascii="Arial" w:hAnsi="Arial" w:cs="Arial"/>
                      <w:color w:val="000000" w:themeColor="text1"/>
                      <w:sz w:val="20"/>
                      <w:szCs w:val="20"/>
                    </w:rPr>
                    <w:t xml:space="preserve"> </w:t>
                  </w:r>
                </w:p>
              </w:tc>
              <w:tc>
                <w:tcPr>
                  <w:tcW w:w="6655" w:type="dxa"/>
                </w:tcPr>
                <w:p w:rsidR="002F636D" w:rsidRPr="003904D0" w:rsidRDefault="002F636D" w:rsidP="002F636D">
                  <w:pPr>
                    <w:pStyle w:val="NormalWeb"/>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hyperlink r:id="rId25" w:history="1">
                    <w:r w:rsidRPr="003904D0">
                      <w:rPr>
                        <w:rStyle w:val="Hyperlink"/>
                        <w:rFonts w:ascii="Arial" w:hAnsi="Arial" w:cs="Arial"/>
                        <w:color w:val="000000" w:themeColor="text1"/>
                        <w:sz w:val="20"/>
                        <w:szCs w:val="20"/>
                      </w:rPr>
                      <w:t>http://www.emc.com/</w:t>
                    </w:r>
                  </w:hyperlink>
                </w:p>
              </w:tc>
            </w:tr>
            <w:tr w:rsidR="002F636D" w:rsidRPr="003904D0" w:rsidTr="002F636D">
              <w:tc>
                <w:tcPr>
                  <w:cnfStyle w:val="001000000000" w:firstRow="0" w:lastRow="0" w:firstColumn="1" w:lastColumn="0" w:oddVBand="0" w:evenVBand="0" w:oddHBand="0" w:evenHBand="0" w:firstRowFirstColumn="0" w:firstRowLastColumn="0" w:lastRowFirstColumn="0" w:lastRowLastColumn="0"/>
                  <w:tcW w:w="1382" w:type="dxa"/>
                </w:tcPr>
                <w:p w:rsidR="002F636D" w:rsidRPr="003904D0" w:rsidRDefault="002F636D" w:rsidP="002F636D">
                  <w:pPr>
                    <w:pStyle w:val="NormalWeb"/>
                    <w:rPr>
                      <w:rFonts w:ascii="Arial" w:hAnsi="Arial" w:cs="Arial"/>
                      <w:color w:val="000000" w:themeColor="text1"/>
                      <w:sz w:val="20"/>
                      <w:szCs w:val="20"/>
                    </w:rPr>
                  </w:pPr>
                  <w:r w:rsidRPr="003904D0">
                    <w:rPr>
                      <w:rFonts w:ascii="Arial" w:hAnsi="Arial" w:cs="Arial"/>
                      <w:color w:val="000000" w:themeColor="text1"/>
                      <w:sz w:val="20"/>
                      <w:szCs w:val="20"/>
                    </w:rPr>
                    <w:t>Lean Simulation Activities if Legos not available</w:t>
                  </w:r>
                </w:p>
              </w:tc>
              <w:tc>
                <w:tcPr>
                  <w:tcW w:w="6655" w:type="dxa"/>
                </w:tcPr>
                <w:p w:rsidR="002F636D" w:rsidRPr="003904D0" w:rsidRDefault="002F636D" w:rsidP="002F636D">
                  <w:pPr>
                    <w:pStyle w:val="NormalWeb"/>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3904D0">
                    <w:rPr>
                      <w:rFonts w:ascii="Arial" w:hAnsi="Arial" w:cs="Arial"/>
                      <w:color w:val="000000" w:themeColor="text1"/>
                      <w:sz w:val="20"/>
                      <w:szCs w:val="20"/>
                    </w:rPr>
                    <w:t>http://www.leansimulations.org/p/huge-list-of-free-lean-games-and-other.html</w:t>
                  </w:r>
                </w:p>
              </w:tc>
            </w:tr>
          </w:tbl>
          <w:p w:rsidR="002F636D" w:rsidRPr="003904D0" w:rsidRDefault="002F636D" w:rsidP="002F636D">
            <w:pPr>
              <w:autoSpaceDE w:val="0"/>
              <w:autoSpaceDN w:val="0"/>
              <w:adjustRightInd w:val="0"/>
              <w:rPr>
                <w:rFonts w:ascii="Arial" w:eastAsia="Times New Roman" w:hAnsi="Arial" w:cs="Arial"/>
                <w:i/>
              </w:rPr>
            </w:pPr>
          </w:p>
        </w:tc>
      </w:tr>
      <w:tr w:rsidR="003904D0" w:rsidRPr="003904D0" w:rsidTr="002F636D">
        <w:tc>
          <w:tcPr>
            <w:tcW w:w="855" w:type="pct"/>
          </w:tcPr>
          <w:p w:rsidR="003904D0" w:rsidRPr="003904D0" w:rsidRDefault="003904D0" w:rsidP="003904D0">
            <w:pPr>
              <w:spacing w:before="120" w:after="120"/>
              <w:outlineLvl w:val="1"/>
              <w:rPr>
                <w:rFonts w:ascii="Arial" w:eastAsia="Times New Roman" w:hAnsi="Arial" w:cs="Arial"/>
                <w:b/>
                <w:bCs/>
              </w:rPr>
            </w:pPr>
            <w:r w:rsidRPr="003904D0">
              <w:rPr>
                <w:rFonts w:ascii="Arial" w:eastAsia="Times New Roman" w:hAnsi="Arial" w:cs="Arial"/>
                <w:b/>
                <w:bCs/>
              </w:rPr>
              <w:lastRenderedPageBreak/>
              <w:t xml:space="preserve">Comments </w:t>
            </w:r>
          </w:p>
          <w:p w:rsidR="003904D0" w:rsidRPr="003904D0" w:rsidRDefault="003904D0" w:rsidP="003904D0">
            <w:pPr>
              <w:spacing w:before="120" w:after="120"/>
              <w:rPr>
                <w:rFonts w:ascii="Arial" w:eastAsia="Times New Roman" w:hAnsi="Arial" w:cs="Arial"/>
                <w:b/>
              </w:rPr>
            </w:pPr>
          </w:p>
        </w:tc>
        <w:tc>
          <w:tcPr>
            <w:tcW w:w="4145" w:type="pct"/>
          </w:tcPr>
          <w:p w:rsidR="003904D0" w:rsidRPr="003904D0" w:rsidRDefault="003904D0" w:rsidP="003904D0">
            <w:pPr>
              <w:spacing w:before="100" w:beforeAutospacing="1" w:after="100" w:afterAutospacing="1"/>
              <w:rPr>
                <w:rFonts w:ascii="Arial" w:hAnsi="Arial" w:cs="Arial"/>
                <w:b/>
                <w:bCs/>
                <w:color w:val="000000" w:themeColor="text1"/>
              </w:rPr>
            </w:pPr>
            <w:r w:rsidRPr="003904D0">
              <w:rPr>
                <w:rFonts w:ascii="Arial" w:hAnsi="Arial" w:cs="Arial"/>
                <w:b/>
                <w:bCs/>
                <w:color w:val="000000" w:themeColor="text1"/>
              </w:rPr>
              <w:t>EMC</w:t>
            </w:r>
            <w:r w:rsidRPr="003904D0">
              <w:rPr>
                <w:rFonts w:ascii="Arial" w:hAnsi="Arial" w:cs="Arial"/>
                <w:b/>
                <w:bCs/>
                <w:color w:val="000000" w:themeColor="text1"/>
                <w:vertAlign w:val="superscript"/>
              </w:rPr>
              <w:t>2</w:t>
            </w:r>
            <w:r w:rsidRPr="003904D0">
              <w:rPr>
                <w:rFonts w:ascii="Arial" w:hAnsi="Arial" w:cs="Arial"/>
                <w:b/>
                <w:bCs/>
                <w:color w:val="000000" w:themeColor="text1"/>
              </w:rPr>
              <w:t xml:space="preserve">  Biography--Corporate Profile</w:t>
            </w:r>
          </w:p>
          <w:p w:rsidR="003904D0" w:rsidRPr="003904D0" w:rsidRDefault="003904D0" w:rsidP="003904D0">
            <w:pPr>
              <w:spacing w:before="75" w:after="75"/>
              <w:rPr>
                <w:rFonts w:ascii="Arial" w:hAnsi="Arial" w:cs="Arial"/>
                <w:color w:val="000000" w:themeColor="text1"/>
              </w:rPr>
            </w:pPr>
            <w:r w:rsidRPr="003904D0">
              <w:rPr>
                <w:rFonts w:ascii="Arial" w:hAnsi="Arial" w:cs="Arial"/>
                <w:color w:val="000000" w:themeColor="text1"/>
              </w:rPr>
              <w:t>EMC is a global leader in enabling businesses and service providers to transform their operations and deliver Information Technology as a service. Fundamental to this transformation is cloud computing. Through innovative products and services, EMC accelerates the journey to cloud computing, helping IT departments to store, manage, protect and analyze their most valuable asset — information — in a more agile, trusted and cost-efficient way.</w:t>
            </w:r>
          </w:p>
          <w:p w:rsidR="003904D0" w:rsidRPr="003904D0" w:rsidRDefault="003904D0" w:rsidP="003904D0">
            <w:pPr>
              <w:spacing w:before="100" w:beforeAutospacing="1" w:after="100" w:afterAutospacing="1"/>
              <w:rPr>
                <w:rFonts w:ascii="Arial" w:hAnsi="Arial" w:cs="Arial"/>
                <w:b/>
                <w:bCs/>
                <w:color w:val="000000" w:themeColor="text1"/>
              </w:rPr>
            </w:pPr>
            <w:r w:rsidRPr="003904D0">
              <w:rPr>
                <w:rFonts w:ascii="Arial" w:hAnsi="Arial" w:cs="Arial"/>
                <w:b/>
                <w:bCs/>
                <w:color w:val="000000" w:themeColor="text1"/>
              </w:rPr>
              <w:t>Broad Range of Customers</w:t>
            </w:r>
          </w:p>
          <w:p w:rsidR="003904D0" w:rsidRPr="003904D0" w:rsidRDefault="003904D0" w:rsidP="003904D0">
            <w:pPr>
              <w:spacing w:before="100" w:beforeAutospacing="1" w:after="100" w:afterAutospacing="1"/>
              <w:rPr>
                <w:rFonts w:ascii="Arial" w:hAnsi="Arial" w:cs="Arial"/>
                <w:b/>
                <w:bCs/>
                <w:color w:val="000000" w:themeColor="text1"/>
              </w:rPr>
            </w:pPr>
            <w:r w:rsidRPr="003904D0">
              <w:rPr>
                <w:rFonts w:ascii="Arial" w:hAnsi="Arial" w:cs="Arial"/>
                <w:color w:val="000000" w:themeColor="text1"/>
              </w:rPr>
              <w:t>EMC works with organizations around the world, in every industry, in the public and private sectors, and of every size, from startups to the Fortune Global 500. Our customers include banks and other financial services firms, manufacturers, healthcare and life sciences organizations, Internet service and telecommunications providers, airlines and transportation companies, educational institutions, and public-sector agencies. EMC also provides technology, products, and services to consumers in more than 100 countries.</w:t>
            </w:r>
          </w:p>
          <w:p w:rsidR="003904D0" w:rsidRPr="003904D0" w:rsidRDefault="003904D0" w:rsidP="003904D0">
            <w:pPr>
              <w:spacing w:before="100" w:beforeAutospacing="1" w:after="100" w:afterAutospacing="1"/>
              <w:rPr>
                <w:rFonts w:ascii="Arial" w:hAnsi="Arial" w:cs="Arial"/>
                <w:b/>
                <w:bCs/>
                <w:color w:val="000000" w:themeColor="text1"/>
              </w:rPr>
            </w:pPr>
            <w:r w:rsidRPr="003904D0">
              <w:rPr>
                <w:rFonts w:ascii="Arial" w:hAnsi="Arial" w:cs="Arial"/>
                <w:b/>
                <w:bCs/>
                <w:color w:val="000000" w:themeColor="text1"/>
              </w:rPr>
              <w:t>Strong Leadership Record</w:t>
            </w:r>
          </w:p>
          <w:p w:rsidR="003904D0" w:rsidRPr="003904D0" w:rsidRDefault="003904D0" w:rsidP="003904D0">
            <w:pPr>
              <w:spacing w:before="75" w:after="75"/>
              <w:rPr>
                <w:rFonts w:ascii="Arial" w:hAnsi="Arial" w:cs="Arial"/>
                <w:color w:val="000000" w:themeColor="text1"/>
              </w:rPr>
            </w:pPr>
            <w:r w:rsidRPr="003904D0">
              <w:rPr>
                <w:rFonts w:ascii="Arial" w:hAnsi="Arial" w:cs="Arial"/>
                <w:color w:val="000000" w:themeColor="text1"/>
              </w:rPr>
              <w:t>Our differentiated value stems from our sustained and substantial investment in research and development, a cumulative investment of approximately $10.5 billion from 2003-2010. To strengthen our core business and extend our market to new areas, EMC has invested $14 billion in acquisitions over the same period and has integrated 36 technology companies since 2006 alone.  EMC is supported by thousands of technical R&amp;D employees around the globe, the industry's broadest portfolio of systems, software, and services, our ability to create total integrated solutions, and our commitment to delivering the best Total Customer Experience in this or any industry.  We operate R&amp;D centers in Belgium, Brazil, China, France, Ireland, India, Israel, the Netherlands, Russia, Singapore, and the U.S., and manufacturing facilities in the U.S. and Ireland. We hold the most stringent quality management certification from the International Organization for Standardization (ISO 9001), and our manufacturing operations hold an MRP II Class A certification.  EMC ranks152 in the Fortune 500 based on total consolidated revenue of $17 billion in 2010, the largest revenue year in EMC's 30+ year history.</w:t>
            </w:r>
          </w:p>
          <w:p w:rsidR="003904D0" w:rsidRPr="003904D0" w:rsidRDefault="003904D0" w:rsidP="003904D0">
            <w:pPr>
              <w:spacing w:before="100" w:beforeAutospacing="1" w:after="100" w:afterAutospacing="1"/>
              <w:rPr>
                <w:rFonts w:ascii="Arial" w:hAnsi="Arial" w:cs="Arial"/>
                <w:b/>
                <w:bCs/>
                <w:color w:val="000000" w:themeColor="text1"/>
              </w:rPr>
            </w:pPr>
            <w:r w:rsidRPr="003904D0">
              <w:rPr>
                <w:rFonts w:ascii="Arial" w:hAnsi="Arial" w:cs="Arial"/>
                <w:b/>
                <w:bCs/>
                <w:color w:val="000000" w:themeColor="text1"/>
              </w:rPr>
              <w:t>Global Presence</w:t>
            </w:r>
          </w:p>
          <w:p w:rsidR="003904D0" w:rsidRPr="003904D0" w:rsidRDefault="003904D0" w:rsidP="003904D0">
            <w:pPr>
              <w:spacing w:before="75" w:after="75"/>
              <w:rPr>
                <w:rFonts w:ascii="Arial" w:hAnsi="Arial" w:cs="Arial"/>
                <w:color w:val="000000" w:themeColor="text1"/>
              </w:rPr>
            </w:pPr>
            <w:r w:rsidRPr="003904D0">
              <w:rPr>
                <w:rFonts w:ascii="Arial" w:hAnsi="Arial" w:cs="Arial"/>
                <w:color w:val="000000" w:themeColor="text1"/>
              </w:rPr>
              <w:t xml:space="preserve">EMC employs approximately 48,500 people worldwide. We are represented by approximately 400 sales offices and scores of partners in more than 80 countries around the world. We have the world's largest sales and service force focused on </w:t>
            </w:r>
            <w:r w:rsidRPr="003904D0">
              <w:rPr>
                <w:rFonts w:ascii="Arial" w:hAnsi="Arial" w:cs="Arial"/>
                <w:color w:val="000000" w:themeColor="text1"/>
              </w:rPr>
              <w:lastRenderedPageBreak/>
              <w:t>information infrastructure, and we work closely with a global network of technology, outsourcing, systems integration, service, and distribution partners.  We are committed to acting in a socially and environmentally responsible manner and to being an attentive and thoughtful neighbor in our local and global communities. We are a publicly traded company, listed on the New York Stock Exchange under the symbol EMC, and are a component of the S&amp;P 500 Index.</w:t>
            </w:r>
          </w:p>
          <w:p w:rsidR="003904D0" w:rsidRPr="003904D0" w:rsidRDefault="003904D0" w:rsidP="003904D0">
            <w:pPr>
              <w:spacing w:before="75" w:after="75"/>
              <w:rPr>
                <w:rFonts w:ascii="Arial" w:hAnsi="Arial" w:cs="Arial"/>
                <w:color w:val="000000" w:themeColor="text1"/>
              </w:rPr>
            </w:pPr>
            <w:r w:rsidRPr="003904D0">
              <w:rPr>
                <w:rFonts w:ascii="Arial" w:hAnsi="Arial" w:cs="Arial"/>
                <w:color w:val="000000" w:themeColor="text1"/>
              </w:rPr>
              <w:t>Link to 5-Minute Video on EMC</w:t>
            </w:r>
          </w:p>
          <w:p w:rsidR="003904D0" w:rsidRPr="003904D0" w:rsidRDefault="003904D0" w:rsidP="003904D0">
            <w:pPr>
              <w:spacing w:before="75" w:after="75"/>
              <w:rPr>
                <w:rFonts w:ascii="Arial" w:hAnsi="Arial" w:cs="Arial"/>
                <w:color w:val="000000" w:themeColor="text1"/>
              </w:rPr>
            </w:pPr>
            <w:hyperlink r:id="rId26" w:history="1">
              <w:r w:rsidRPr="003904D0">
                <w:rPr>
                  <w:rStyle w:val="Hyperlink"/>
                  <w:rFonts w:ascii="Arial" w:hAnsi="Arial" w:cs="Arial"/>
                </w:rPr>
                <w:t>http://www.screencast.com/t/EiLgSvHHR4</w:t>
              </w:r>
            </w:hyperlink>
          </w:p>
          <w:p w:rsidR="003904D0" w:rsidRPr="003904D0" w:rsidRDefault="003904D0" w:rsidP="003904D0">
            <w:pPr>
              <w:rPr>
                <w:rFonts w:ascii="Arial" w:eastAsia="Times New Roman" w:hAnsi="Arial" w:cs="Arial"/>
              </w:rPr>
            </w:pPr>
          </w:p>
        </w:tc>
      </w:tr>
      <w:tr w:rsidR="003904D0" w:rsidRPr="003904D0" w:rsidTr="002F636D">
        <w:tc>
          <w:tcPr>
            <w:tcW w:w="855" w:type="pct"/>
          </w:tcPr>
          <w:p w:rsidR="003904D0" w:rsidRPr="003904D0" w:rsidRDefault="003904D0" w:rsidP="003904D0">
            <w:pPr>
              <w:spacing w:before="120" w:after="120"/>
              <w:outlineLvl w:val="1"/>
              <w:rPr>
                <w:rFonts w:ascii="Arial" w:eastAsia="Times New Roman" w:hAnsi="Arial" w:cs="Arial"/>
                <w:b/>
                <w:bCs/>
              </w:rPr>
            </w:pPr>
            <w:r w:rsidRPr="003904D0">
              <w:rPr>
                <w:rFonts w:ascii="Arial" w:eastAsia="Times New Roman" w:hAnsi="Arial" w:cs="Arial"/>
                <w:b/>
              </w:rPr>
              <w:lastRenderedPageBreak/>
              <w:t xml:space="preserve">Author Info </w:t>
            </w:r>
          </w:p>
        </w:tc>
        <w:tc>
          <w:tcPr>
            <w:tcW w:w="4145" w:type="pct"/>
          </w:tcPr>
          <w:p w:rsidR="003904D0" w:rsidRPr="003904D0" w:rsidRDefault="003904D0" w:rsidP="003904D0">
            <w:pPr>
              <w:rPr>
                <w:rFonts w:ascii="Arial" w:hAnsi="Arial" w:cs="Arial"/>
                <w:color w:val="000000" w:themeColor="text1"/>
              </w:rPr>
            </w:pPr>
            <w:r w:rsidRPr="003904D0">
              <w:rPr>
                <w:rFonts w:ascii="Arial" w:hAnsi="Arial" w:cs="Arial"/>
                <w:color w:val="000000" w:themeColor="text1"/>
              </w:rPr>
              <w:t>Kenan Fellow</w:t>
            </w:r>
          </w:p>
          <w:p w:rsidR="003904D0" w:rsidRPr="003904D0" w:rsidRDefault="003904D0" w:rsidP="003904D0">
            <w:pPr>
              <w:rPr>
                <w:rFonts w:ascii="Arial" w:hAnsi="Arial" w:cs="Arial"/>
                <w:color w:val="000000" w:themeColor="text1"/>
              </w:rPr>
            </w:pPr>
            <w:r w:rsidRPr="003904D0">
              <w:rPr>
                <w:rFonts w:ascii="Arial" w:hAnsi="Arial" w:cs="Arial"/>
                <w:color w:val="000000" w:themeColor="text1"/>
              </w:rPr>
              <w:t xml:space="preserve">My name is </w:t>
            </w:r>
            <w:proofErr w:type="spellStart"/>
            <w:r w:rsidRPr="003904D0">
              <w:rPr>
                <w:rFonts w:ascii="Arial" w:hAnsi="Arial" w:cs="Arial"/>
                <w:color w:val="000000" w:themeColor="text1"/>
              </w:rPr>
              <w:t>Lessie</w:t>
            </w:r>
            <w:proofErr w:type="spellEnd"/>
            <w:r w:rsidRPr="003904D0">
              <w:rPr>
                <w:rFonts w:ascii="Arial" w:hAnsi="Arial" w:cs="Arial"/>
                <w:color w:val="000000" w:themeColor="text1"/>
              </w:rPr>
              <w:t xml:space="preserve"> Anderson and I teach Math at Knightdale High School in Wake County Public Schools System.  I have taught for 11 years.  I have a BA in Mathematics and a MAT both from UNC-Chapel Hill as well as an MBA from East Carolina University.  I also received my National Board Certified Teacher in 2006.  This project was developed as a result of my externship with EMC</w:t>
            </w:r>
            <w:r w:rsidRPr="003904D0">
              <w:rPr>
                <w:rFonts w:ascii="Arial" w:hAnsi="Arial" w:cs="Arial"/>
                <w:color w:val="000000" w:themeColor="text1"/>
                <w:vertAlign w:val="superscript"/>
              </w:rPr>
              <w:t>2</w:t>
            </w:r>
            <w:r w:rsidRPr="003904D0">
              <w:rPr>
                <w:rFonts w:ascii="Arial" w:hAnsi="Arial" w:cs="Arial"/>
                <w:color w:val="000000" w:themeColor="text1"/>
              </w:rPr>
              <w:t xml:space="preserve">.  Collection of data and its analysis is a critical skill needed for students to be competitive and a new requirement for the new Common Core Standards.  There are several lessons that can be pulled from the collection of data.  Moreover, the simulation allows students to see how real-world applications relate to classroom knowledge.  </w:t>
            </w:r>
          </w:p>
          <w:p w:rsidR="003904D0" w:rsidRPr="003904D0" w:rsidRDefault="003904D0" w:rsidP="003904D0">
            <w:pPr>
              <w:rPr>
                <w:rFonts w:ascii="Arial" w:hAnsi="Arial" w:cs="Arial"/>
                <w:color w:val="000000" w:themeColor="text1"/>
              </w:rPr>
            </w:pPr>
          </w:p>
          <w:p w:rsidR="003904D0" w:rsidRPr="003904D0" w:rsidRDefault="003904D0" w:rsidP="003904D0">
            <w:pPr>
              <w:rPr>
                <w:rFonts w:ascii="Arial" w:eastAsia="Times New Roman" w:hAnsi="Arial" w:cs="Arial"/>
              </w:rPr>
            </w:pPr>
            <w:r w:rsidRPr="003904D0">
              <w:rPr>
                <w:rFonts w:ascii="Arial" w:eastAsia="Times New Roman" w:hAnsi="Arial" w:cs="Arial"/>
              </w:rPr>
              <w:t>Mentors</w:t>
            </w:r>
          </w:p>
          <w:p w:rsidR="003904D0" w:rsidRPr="003904D0" w:rsidRDefault="003904D0" w:rsidP="003904D0">
            <w:pPr>
              <w:spacing w:before="100" w:beforeAutospacing="1" w:after="100" w:afterAutospacing="1"/>
              <w:jc w:val="both"/>
              <w:rPr>
                <w:rFonts w:ascii="Arial" w:hAnsi="Arial" w:cs="Arial"/>
                <w:b/>
                <w:i/>
                <w:color w:val="000000" w:themeColor="text1"/>
              </w:rPr>
            </w:pPr>
            <w:r w:rsidRPr="003904D0">
              <w:rPr>
                <w:rFonts w:ascii="Arial" w:hAnsi="Arial" w:cs="Arial"/>
                <w:b/>
                <w:i/>
                <w:color w:val="000000" w:themeColor="text1"/>
              </w:rPr>
              <w:t>Jane Woodall</w:t>
            </w:r>
          </w:p>
          <w:p w:rsidR="003904D0" w:rsidRPr="003904D0" w:rsidRDefault="003904D0" w:rsidP="003904D0">
            <w:pPr>
              <w:spacing w:before="100" w:beforeAutospacing="1" w:after="100" w:afterAutospacing="1"/>
              <w:jc w:val="both"/>
              <w:rPr>
                <w:rFonts w:ascii="Arial" w:hAnsi="Arial" w:cs="Arial"/>
                <w:color w:val="000000" w:themeColor="text1"/>
              </w:rPr>
            </w:pPr>
            <w:r w:rsidRPr="003904D0">
              <w:rPr>
                <w:rFonts w:ascii="Arial" w:hAnsi="Arial" w:cs="Arial"/>
                <w:color w:val="000000" w:themeColor="text1"/>
              </w:rPr>
              <w:t xml:space="preserve">Jane is a graduate of NC State University with a BS in Mathematics and graduate studies in Industrial Engineering.  She has been working at EMC Corporation in the Apex, NC Manufacturing facility since 1985.  She started her career with EMC (formerly Data General) as a Process Engineer, and is currently in the role of Customer Quality Manager.  In this role, Jane interfaces with EMC’s customers and customer service organization to resolve any manufacturing related issues found in the field.  She is also involved in management of the site’s ISO 9001, ISO 14001, and OHSAS 18001 programs.  However, her primary responsibility is driving improvements in EMC’s processes through EMC’s Lean Six Sigma Program.  Jane not only leads Lean Six Sigma initiatives/project teams for the corporation, but she is active in mentoring less experienced team leaders and delivering training classes.  She is an EMC Certified Lean Six Sigma </w:t>
            </w:r>
            <w:proofErr w:type="spellStart"/>
            <w:r w:rsidRPr="003904D0">
              <w:rPr>
                <w:rFonts w:ascii="Arial" w:hAnsi="Arial" w:cs="Arial"/>
                <w:color w:val="000000" w:themeColor="text1"/>
              </w:rPr>
              <w:t>Blackbelt</w:t>
            </w:r>
            <w:proofErr w:type="spellEnd"/>
            <w:r w:rsidRPr="003904D0">
              <w:rPr>
                <w:rFonts w:ascii="Arial" w:hAnsi="Arial" w:cs="Arial"/>
                <w:color w:val="000000" w:themeColor="text1"/>
              </w:rPr>
              <w:t>.</w:t>
            </w:r>
          </w:p>
          <w:p w:rsidR="003904D0" w:rsidRPr="003904D0" w:rsidRDefault="003904D0" w:rsidP="003904D0">
            <w:pPr>
              <w:spacing w:before="100" w:beforeAutospacing="1" w:after="100" w:afterAutospacing="1"/>
              <w:jc w:val="both"/>
              <w:rPr>
                <w:rFonts w:ascii="Arial" w:hAnsi="Arial" w:cs="Arial"/>
                <w:b/>
                <w:i/>
                <w:color w:val="000000" w:themeColor="text1"/>
              </w:rPr>
            </w:pPr>
            <w:r w:rsidRPr="003904D0">
              <w:rPr>
                <w:rFonts w:ascii="Arial" w:hAnsi="Arial" w:cs="Arial"/>
                <w:b/>
                <w:i/>
                <w:color w:val="000000" w:themeColor="text1"/>
              </w:rPr>
              <w:t>Leeann Parrott</w:t>
            </w:r>
          </w:p>
          <w:p w:rsidR="003904D0" w:rsidRPr="003904D0" w:rsidRDefault="003904D0" w:rsidP="003904D0">
            <w:pPr>
              <w:rPr>
                <w:rFonts w:ascii="Arial" w:hAnsi="Arial" w:cs="Arial"/>
                <w:color w:val="000000" w:themeColor="text1"/>
              </w:rPr>
            </w:pPr>
            <w:r w:rsidRPr="003904D0">
              <w:rPr>
                <w:rFonts w:ascii="Arial" w:hAnsi="Arial" w:cs="Arial"/>
                <w:color w:val="000000" w:themeColor="text1"/>
              </w:rPr>
              <w:t xml:space="preserve">Leeann is a graduate of West Georgia College with a BS in Sociology with an emphasis in Criminology Justice.  She is an EMC Certified Lean Six Sigma </w:t>
            </w:r>
            <w:proofErr w:type="spellStart"/>
            <w:r w:rsidRPr="003904D0">
              <w:rPr>
                <w:rFonts w:ascii="Arial" w:hAnsi="Arial" w:cs="Arial"/>
                <w:color w:val="000000" w:themeColor="text1"/>
              </w:rPr>
              <w:t>Blackbelt</w:t>
            </w:r>
            <w:proofErr w:type="spellEnd"/>
            <w:r w:rsidRPr="003904D0">
              <w:rPr>
                <w:rFonts w:ascii="Arial" w:hAnsi="Arial" w:cs="Arial"/>
                <w:color w:val="000000" w:themeColor="text1"/>
              </w:rPr>
              <w:t xml:space="preserve">.  She is an Experienced Project Manager focusing on continuous improvement via teams using a variety of tools &amp; techniques.  Leeann also has experience with both manufacturing &amp; non-manufacturing process improvements.  She has 50+ successfully projects completed.  Her background also includes Lean Auditor &amp; Program Manager for QMS, EMS,  &amp; OHSMS in Apex, Qualified EMC instructor for several Lean Six Sigma courses; qualified mentor and has served in various technical &amp; management roles in computer manufacturing. </w:t>
            </w:r>
          </w:p>
          <w:p w:rsidR="003904D0" w:rsidRPr="003904D0" w:rsidRDefault="003904D0" w:rsidP="003904D0">
            <w:pPr>
              <w:rPr>
                <w:rFonts w:ascii="Arial" w:hAnsi="Arial" w:cs="Arial"/>
                <w:color w:val="000000" w:themeColor="text1"/>
              </w:rPr>
            </w:pPr>
          </w:p>
          <w:p w:rsidR="003904D0" w:rsidRPr="003904D0" w:rsidRDefault="003904D0" w:rsidP="003904D0">
            <w:pPr>
              <w:rPr>
                <w:rFonts w:ascii="Arial" w:eastAsia="Times New Roman" w:hAnsi="Arial" w:cs="Arial"/>
              </w:rPr>
            </w:pPr>
          </w:p>
        </w:tc>
      </w:tr>
    </w:tbl>
    <w:p w:rsidR="00133788" w:rsidRPr="003904D0" w:rsidRDefault="00133788" w:rsidP="003904D0">
      <w:pPr>
        <w:spacing w:line="240" w:lineRule="auto"/>
        <w:rPr>
          <w:rFonts w:asciiTheme="minorHAnsi" w:hAnsiTheme="minorHAnsi"/>
          <w:sz w:val="24"/>
          <w:szCs w:val="24"/>
        </w:rPr>
      </w:pPr>
    </w:p>
    <w:sectPr w:rsidR="00133788" w:rsidRPr="003904D0" w:rsidSect="00F528B8">
      <w:headerReference w:type="default" r:id="rId27"/>
      <w:footerReference w:type="default" r:id="rId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5851" w:rsidRDefault="00A85851" w:rsidP="003D1ECD">
      <w:pPr>
        <w:spacing w:after="0" w:line="240" w:lineRule="auto"/>
      </w:pPr>
      <w:r>
        <w:separator/>
      </w:r>
    </w:p>
  </w:endnote>
  <w:endnote w:type="continuationSeparator" w:id="0">
    <w:p w:rsidR="00A85851" w:rsidRDefault="00A85851" w:rsidP="003D1E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1ECD" w:rsidRDefault="006F71E2">
    <w:pPr>
      <w:pStyle w:val="Footer"/>
    </w:pPr>
    <w:r>
      <w:t>April 15,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5851" w:rsidRDefault="00A85851" w:rsidP="003D1ECD">
      <w:pPr>
        <w:spacing w:after="0" w:line="240" w:lineRule="auto"/>
      </w:pPr>
      <w:r>
        <w:separator/>
      </w:r>
    </w:p>
  </w:footnote>
  <w:footnote w:type="continuationSeparator" w:id="0">
    <w:p w:rsidR="00A85851" w:rsidRDefault="00A85851" w:rsidP="003D1E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765F" w:rsidRPr="002F636D" w:rsidRDefault="002F636D">
    <w:pPr>
      <w:pStyle w:val="Header"/>
      <w:rPr>
        <w:rFonts w:ascii="Arial" w:hAnsi="Arial" w:cs="Arial"/>
        <w:sz w:val="20"/>
        <w:szCs w:val="20"/>
      </w:rPr>
    </w:pPr>
    <w:proofErr w:type="spellStart"/>
    <w:r>
      <w:rPr>
        <w:rFonts w:ascii="Arial" w:hAnsi="Arial" w:cs="Arial"/>
        <w:color w:val="000000"/>
        <w:sz w:val="20"/>
        <w:szCs w:val="20"/>
        <w:shd w:val="clear" w:color="auto" w:fill="FFFFFF"/>
      </w:rPr>
      <w:t>Lessie</w:t>
    </w:r>
    <w:proofErr w:type="spellEnd"/>
    <w:r>
      <w:rPr>
        <w:rFonts w:ascii="Arial" w:hAnsi="Arial" w:cs="Arial"/>
        <w:color w:val="000000"/>
        <w:sz w:val="20"/>
        <w:szCs w:val="20"/>
        <w:shd w:val="clear" w:color="auto" w:fill="FFFFFF"/>
      </w:rPr>
      <w:t xml:space="preserve"> Anderson</w:t>
    </w:r>
    <w:r>
      <w:rPr>
        <w:rFonts w:ascii="Arial" w:hAnsi="Arial" w:cs="Arial"/>
        <w:color w:val="000000"/>
        <w:sz w:val="20"/>
        <w:szCs w:val="20"/>
        <w:shd w:val="clear" w:color="auto" w:fill="FFFFFF"/>
      </w:rPr>
      <w:t>, 2011-12 Kenan Fellow, Lego Thinking and Building</w:t>
    </w:r>
  </w:p>
  <w:p w:rsidR="0028765F" w:rsidRDefault="0028765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0572C"/>
    <w:multiLevelType w:val="hybridMultilevel"/>
    <w:tmpl w:val="D860834A"/>
    <w:lvl w:ilvl="0" w:tplc="8D5ECEB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2D42D54"/>
    <w:multiLevelType w:val="hybridMultilevel"/>
    <w:tmpl w:val="64C431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2D42F0B"/>
    <w:multiLevelType w:val="hybridMultilevel"/>
    <w:tmpl w:val="DFFAFD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4A60998"/>
    <w:multiLevelType w:val="multilevel"/>
    <w:tmpl w:val="8C2E3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6E3B72"/>
    <w:multiLevelType w:val="hybridMultilevel"/>
    <w:tmpl w:val="A2762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B41A39"/>
    <w:multiLevelType w:val="hybridMultilevel"/>
    <w:tmpl w:val="67209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2E7171"/>
    <w:multiLevelType w:val="hybridMultilevel"/>
    <w:tmpl w:val="791C85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3B95D7F"/>
    <w:multiLevelType w:val="hybridMultilevel"/>
    <w:tmpl w:val="4B86B41A"/>
    <w:lvl w:ilvl="0" w:tplc="CDD86D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530502"/>
    <w:multiLevelType w:val="hybridMultilevel"/>
    <w:tmpl w:val="3D9A86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922E47"/>
    <w:multiLevelType w:val="hybridMultilevel"/>
    <w:tmpl w:val="436E6512"/>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0" w15:restartNumberingAfterBreak="0">
    <w:nsid w:val="1F9721E9"/>
    <w:multiLevelType w:val="hybridMultilevel"/>
    <w:tmpl w:val="448E6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9B3246"/>
    <w:multiLevelType w:val="hybridMultilevel"/>
    <w:tmpl w:val="2BD64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6C608F"/>
    <w:multiLevelType w:val="hybridMultilevel"/>
    <w:tmpl w:val="39084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873B99"/>
    <w:multiLevelType w:val="multilevel"/>
    <w:tmpl w:val="40B84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869009E"/>
    <w:multiLevelType w:val="multilevel"/>
    <w:tmpl w:val="9E5EFA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2E133A7D"/>
    <w:multiLevelType w:val="hybridMultilevel"/>
    <w:tmpl w:val="3A289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3D2A93"/>
    <w:multiLevelType w:val="hybridMultilevel"/>
    <w:tmpl w:val="03FC235C"/>
    <w:lvl w:ilvl="0" w:tplc="8D5ECEB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5E13E9E"/>
    <w:multiLevelType w:val="multilevel"/>
    <w:tmpl w:val="C2C24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DF06D32"/>
    <w:multiLevelType w:val="hybridMultilevel"/>
    <w:tmpl w:val="EA66F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563A12"/>
    <w:multiLevelType w:val="hybridMultilevel"/>
    <w:tmpl w:val="EBBE57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E742E90"/>
    <w:multiLevelType w:val="multilevel"/>
    <w:tmpl w:val="22EAAC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0B932E7"/>
    <w:multiLevelType w:val="multilevel"/>
    <w:tmpl w:val="1F2C6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1D7242E"/>
    <w:multiLevelType w:val="multilevel"/>
    <w:tmpl w:val="25EAC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62B18B1"/>
    <w:multiLevelType w:val="multilevel"/>
    <w:tmpl w:val="E4B47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D660073"/>
    <w:multiLevelType w:val="hybridMultilevel"/>
    <w:tmpl w:val="E9E475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E293A1A"/>
    <w:multiLevelType w:val="multilevel"/>
    <w:tmpl w:val="5916F41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54767992"/>
    <w:multiLevelType w:val="multilevel"/>
    <w:tmpl w:val="637AA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B1C00BB"/>
    <w:multiLevelType w:val="hybridMultilevel"/>
    <w:tmpl w:val="6E6CA5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E48350F"/>
    <w:multiLevelType w:val="multilevel"/>
    <w:tmpl w:val="8E0CE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F9F28FD"/>
    <w:multiLevelType w:val="multilevel"/>
    <w:tmpl w:val="647E9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23E23C6"/>
    <w:multiLevelType w:val="hybridMultilevel"/>
    <w:tmpl w:val="276A6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2675A62"/>
    <w:multiLevelType w:val="hybridMultilevel"/>
    <w:tmpl w:val="450AFE1A"/>
    <w:lvl w:ilvl="0" w:tplc="8D5ECEB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3835CA8"/>
    <w:multiLevelType w:val="hybridMultilevel"/>
    <w:tmpl w:val="C4D0F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DA631E"/>
    <w:multiLevelType w:val="multilevel"/>
    <w:tmpl w:val="7FBE3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59A7E72"/>
    <w:multiLevelType w:val="hybridMultilevel"/>
    <w:tmpl w:val="7764B9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CA242C7"/>
    <w:multiLevelType w:val="hybridMultilevel"/>
    <w:tmpl w:val="10947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3084C78"/>
    <w:multiLevelType w:val="hybridMultilevel"/>
    <w:tmpl w:val="D3DE75A0"/>
    <w:lvl w:ilvl="0" w:tplc="8D5ECEB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63F2D68"/>
    <w:multiLevelType w:val="multilevel"/>
    <w:tmpl w:val="5A525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B4E2033"/>
    <w:multiLevelType w:val="hybridMultilevel"/>
    <w:tmpl w:val="A210D768"/>
    <w:lvl w:ilvl="0" w:tplc="8D5ECEB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C912934"/>
    <w:multiLevelType w:val="multilevel"/>
    <w:tmpl w:val="B8A64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F442A11"/>
    <w:multiLevelType w:val="hybridMultilevel"/>
    <w:tmpl w:val="57C249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20"/>
  </w:num>
  <w:num w:numId="3">
    <w:abstractNumId w:val="17"/>
  </w:num>
  <w:num w:numId="4">
    <w:abstractNumId w:val="29"/>
  </w:num>
  <w:num w:numId="5">
    <w:abstractNumId w:val="28"/>
  </w:num>
  <w:num w:numId="6">
    <w:abstractNumId w:val="26"/>
  </w:num>
  <w:num w:numId="7">
    <w:abstractNumId w:val="23"/>
  </w:num>
  <w:num w:numId="8">
    <w:abstractNumId w:val="3"/>
  </w:num>
  <w:num w:numId="9">
    <w:abstractNumId w:val="39"/>
  </w:num>
  <w:num w:numId="10">
    <w:abstractNumId w:val="21"/>
  </w:num>
  <w:num w:numId="11">
    <w:abstractNumId w:val="33"/>
  </w:num>
  <w:num w:numId="12">
    <w:abstractNumId w:val="37"/>
  </w:num>
  <w:num w:numId="13">
    <w:abstractNumId w:val="13"/>
  </w:num>
  <w:num w:numId="14">
    <w:abstractNumId w:val="4"/>
  </w:num>
  <w:num w:numId="15">
    <w:abstractNumId w:val="12"/>
  </w:num>
  <w:num w:numId="16">
    <w:abstractNumId w:val="5"/>
  </w:num>
  <w:num w:numId="17">
    <w:abstractNumId w:val="7"/>
  </w:num>
  <w:num w:numId="18">
    <w:abstractNumId w:val="11"/>
  </w:num>
  <w:num w:numId="19">
    <w:abstractNumId w:val="15"/>
  </w:num>
  <w:num w:numId="20">
    <w:abstractNumId w:val="19"/>
  </w:num>
  <w:num w:numId="21">
    <w:abstractNumId w:val="34"/>
  </w:num>
  <w:num w:numId="22">
    <w:abstractNumId w:val="2"/>
  </w:num>
  <w:num w:numId="23">
    <w:abstractNumId w:val="1"/>
  </w:num>
  <w:num w:numId="24">
    <w:abstractNumId w:val="32"/>
  </w:num>
  <w:num w:numId="25">
    <w:abstractNumId w:val="35"/>
  </w:num>
  <w:num w:numId="26">
    <w:abstractNumId w:val="25"/>
  </w:num>
  <w:num w:numId="27">
    <w:abstractNumId w:val="14"/>
  </w:num>
  <w:num w:numId="28">
    <w:abstractNumId w:val="40"/>
  </w:num>
  <w:num w:numId="29">
    <w:abstractNumId w:val="31"/>
  </w:num>
  <w:num w:numId="30">
    <w:abstractNumId w:val="9"/>
  </w:num>
  <w:num w:numId="31">
    <w:abstractNumId w:val="18"/>
  </w:num>
  <w:num w:numId="32">
    <w:abstractNumId w:val="10"/>
  </w:num>
  <w:num w:numId="33">
    <w:abstractNumId w:val="16"/>
  </w:num>
  <w:num w:numId="34">
    <w:abstractNumId w:val="30"/>
  </w:num>
  <w:num w:numId="35">
    <w:abstractNumId w:val="27"/>
  </w:num>
  <w:num w:numId="36">
    <w:abstractNumId w:val="24"/>
  </w:num>
  <w:num w:numId="37">
    <w:abstractNumId w:val="38"/>
  </w:num>
  <w:num w:numId="38">
    <w:abstractNumId w:val="36"/>
  </w:num>
  <w:num w:numId="39">
    <w:abstractNumId w:val="6"/>
  </w:num>
  <w:num w:numId="40">
    <w:abstractNumId w:val="8"/>
  </w:num>
  <w:num w:numId="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4DA"/>
    <w:rsid w:val="00000F3D"/>
    <w:rsid w:val="000073CE"/>
    <w:rsid w:val="00024830"/>
    <w:rsid w:val="0003743D"/>
    <w:rsid w:val="00040DD3"/>
    <w:rsid w:val="0009176E"/>
    <w:rsid w:val="0009644C"/>
    <w:rsid w:val="000A1454"/>
    <w:rsid w:val="000B0304"/>
    <w:rsid w:val="000B452E"/>
    <w:rsid w:val="000F6BF6"/>
    <w:rsid w:val="000F7F10"/>
    <w:rsid w:val="001044DA"/>
    <w:rsid w:val="00133788"/>
    <w:rsid w:val="00135B33"/>
    <w:rsid w:val="00140081"/>
    <w:rsid w:val="001C7863"/>
    <w:rsid w:val="001D3F9B"/>
    <w:rsid w:val="001E0924"/>
    <w:rsid w:val="001F1433"/>
    <w:rsid w:val="002055C3"/>
    <w:rsid w:val="00206173"/>
    <w:rsid w:val="00255C2B"/>
    <w:rsid w:val="0028765A"/>
    <w:rsid w:val="0028765F"/>
    <w:rsid w:val="002B2820"/>
    <w:rsid w:val="002C6119"/>
    <w:rsid w:val="002E5B1C"/>
    <w:rsid w:val="002F277F"/>
    <w:rsid w:val="002F636D"/>
    <w:rsid w:val="003272D5"/>
    <w:rsid w:val="00343714"/>
    <w:rsid w:val="0038443D"/>
    <w:rsid w:val="003904D0"/>
    <w:rsid w:val="003D1ECD"/>
    <w:rsid w:val="00420174"/>
    <w:rsid w:val="00435C99"/>
    <w:rsid w:val="00440A98"/>
    <w:rsid w:val="0044367C"/>
    <w:rsid w:val="004478D6"/>
    <w:rsid w:val="004D3A6E"/>
    <w:rsid w:val="00503A1C"/>
    <w:rsid w:val="005068E8"/>
    <w:rsid w:val="005147A3"/>
    <w:rsid w:val="00541B09"/>
    <w:rsid w:val="005427B3"/>
    <w:rsid w:val="005637BF"/>
    <w:rsid w:val="005B1054"/>
    <w:rsid w:val="005C111E"/>
    <w:rsid w:val="005C588E"/>
    <w:rsid w:val="005D3856"/>
    <w:rsid w:val="005F3D2A"/>
    <w:rsid w:val="0060016A"/>
    <w:rsid w:val="00642584"/>
    <w:rsid w:val="0067210F"/>
    <w:rsid w:val="00682D66"/>
    <w:rsid w:val="006F71E2"/>
    <w:rsid w:val="007002AE"/>
    <w:rsid w:val="00703981"/>
    <w:rsid w:val="00713E86"/>
    <w:rsid w:val="00740323"/>
    <w:rsid w:val="007634DA"/>
    <w:rsid w:val="00773189"/>
    <w:rsid w:val="00783D4B"/>
    <w:rsid w:val="00786458"/>
    <w:rsid w:val="007B157C"/>
    <w:rsid w:val="007B28E6"/>
    <w:rsid w:val="007C50E4"/>
    <w:rsid w:val="007C5C9B"/>
    <w:rsid w:val="007E01D4"/>
    <w:rsid w:val="007E448E"/>
    <w:rsid w:val="007E680F"/>
    <w:rsid w:val="00824AE1"/>
    <w:rsid w:val="00836A47"/>
    <w:rsid w:val="00856AE7"/>
    <w:rsid w:val="008746F1"/>
    <w:rsid w:val="00881FBC"/>
    <w:rsid w:val="00884D77"/>
    <w:rsid w:val="008868E1"/>
    <w:rsid w:val="008A012E"/>
    <w:rsid w:val="008D1695"/>
    <w:rsid w:val="008F3162"/>
    <w:rsid w:val="00925E0E"/>
    <w:rsid w:val="0093112E"/>
    <w:rsid w:val="009612DC"/>
    <w:rsid w:val="009D2128"/>
    <w:rsid w:val="00A064E9"/>
    <w:rsid w:val="00A2306A"/>
    <w:rsid w:val="00A33726"/>
    <w:rsid w:val="00A3456A"/>
    <w:rsid w:val="00A57CA1"/>
    <w:rsid w:val="00A85851"/>
    <w:rsid w:val="00AE37B3"/>
    <w:rsid w:val="00AF020F"/>
    <w:rsid w:val="00AF22FF"/>
    <w:rsid w:val="00AF71AF"/>
    <w:rsid w:val="00B01662"/>
    <w:rsid w:val="00B155F0"/>
    <w:rsid w:val="00B33914"/>
    <w:rsid w:val="00BB0F51"/>
    <w:rsid w:val="00BC36EB"/>
    <w:rsid w:val="00BC388C"/>
    <w:rsid w:val="00BD2EA2"/>
    <w:rsid w:val="00BD4E93"/>
    <w:rsid w:val="00BE2F35"/>
    <w:rsid w:val="00BF297D"/>
    <w:rsid w:val="00C021E0"/>
    <w:rsid w:val="00C13252"/>
    <w:rsid w:val="00C15FAC"/>
    <w:rsid w:val="00C256BB"/>
    <w:rsid w:val="00C27663"/>
    <w:rsid w:val="00C53C44"/>
    <w:rsid w:val="00C66BCB"/>
    <w:rsid w:val="00CB2E2E"/>
    <w:rsid w:val="00CB339B"/>
    <w:rsid w:val="00CD0CFF"/>
    <w:rsid w:val="00CD1B65"/>
    <w:rsid w:val="00CE7020"/>
    <w:rsid w:val="00CE78F4"/>
    <w:rsid w:val="00CF2217"/>
    <w:rsid w:val="00CF521A"/>
    <w:rsid w:val="00D05DE6"/>
    <w:rsid w:val="00D24D89"/>
    <w:rsid w:val="00D2587B"/>
    <w:rsid w:val="00D43A3E"/>
    <w:rsid w:val="00D44D98"/>
    <w:rsid w:val="00DC028A"/>
    <w:rsid w:val="00E17C9C"/>
    <w:rsid w:val="00E42744"/>
    <w:rsid w:val="00E43CD3"/>
    <w:rsid w:val="00E97076"/>
    <w:rsid w:val="00F0375B"/>
    <w:rsid w:val="00F528B8"/>
    <w:rsid w:val="00F5666C"/>
    <w:rsid w:val="00F7319D"/>
    <w:rsid w:val="00F81FDE"/>
    <w:rsid w:val="00F82E6D"/>
    <w:rsid w:val="00F97B9B"/>
    <w:rsid w:val="00FA4844"/>
    <w:rsid w:val="00FC0C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2C75B1-DBDA-4FA0-B9FD-34AEE12A6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34DA"/>
    <w:rPr>
      <w:rFonts w:ascii="Calibri" w:eastAsia="Calibri" w:hAnsi="Calibri" w:cs="Times New Roman"/>
    </w:rPr>
  </w:style>
  <w:style w:type="paragraph" w:styleId="Heading2">
    <w:name w:val="heading 2"/>
    <w:basedOn w:val="Normal"/>
    <w:link w:val="Heading2Char"/>
    <w:qFormat/>
    <w:rsid w:val="008868E1"/>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7634DA"/>
    <w:rPr>
      <w:color w:val="0000FF"/>
      <w:u w:val="single"/>
    </w:rPr>
  </w:style>
  <w:style w:type="paragraph" w:styleId="ListParagraph">
    <w:name w:val="List Paragraph"/>
    <w:basedOn w:val="Normal"/>
    <w:uiPriority w:val="34"/>
    <w:qFormat/>
    <w:rsid w:val="007634DA"/>
    <w:pPr>
      <w:ind w:left="720"/>
    </w:pPr>
  </w:style>
  <w:style w:type="table" w:styleId="TableGrid">
    <w:name w:val="Table Grid"/>
    <w:basedOn w:val="TableNormal"/>
    <w:uiPriority w:val="59"/>
    <w:rsid w:val="007634D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D3F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3F9B"/>
    <w:rPr>
      <w:rFonts w:ascii="Tahoma" w:eastAsia="Calibri" w:hAnsi="Tahoma" w:cs="Tahoma"/>
      <w:sz w:val="16"/>
      <w:szCs w:val="16"/>
    </w:rPr>
  </w:style>
  <w:style w:type="paragraph" w:styleId="Header">
    <w:name w:val="header"/>
    <w:basedOn w:val="Normal"/>
    <w:link w:val="HeaderChar"/>
    <w:uiPriority w:val="99"/>
    <w:unhideWhenUsed/>
    <w:rsid w:val="003D1E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1ECD"/>
    <w:rPr>
      <w:rFonts w:ascii="Calibri" w:eastAsia="Calibri" w:hAnsi="Calibri" w:cs="Times New Roman"/>
    </w:rPr>
  </w:style>
  <w:style w:type="paragraph" w:styleId="Footer">
    <w:name w:val="footer"/>
    <w:basedOn w:val="Normal"/>
    <w:link w:val="FooterChar"/>
    <w:uiPriority w:val="99"/>
    <w:unhideWhenUsed/>
    <w:rsid w:val="003D1E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1ECD"/>
    <w:rPr>
      <w:rFonts w:ascii="Calibri" w:eastAsia="Calibri" w:hAnsi="Calibri" w:cs="Times New Roman"/>
    </w:rPr>
  </w:style>
  <w:style w:type="character" w:styleId="CommentReference">
    <w:name w:val="annotation reference"/>
    <w:basedOn w:val="DefaultParagraphFont"/>
    <w:uiPriority w:val="99"/>
    <w:semiHidden/>
    <w:unhideWhenUsed/>
    <w:rsid w:val="00C15FAC"/>
    <w:rPr>
      <w:sz w:val="16"/>
      <w:szCs w:val="16"/>
    </w:rPr>
  </w:style>
  <w:style w:type="paragraph" w:styleId="CommentText">
    <w:name w:val="annotation text"/>
    <w:basedOn w:val="Normal"/>
    <w:link w:val="CommentTextChar"/>
    <w:uiPriority w:val="99"/>
    <w:semiHidden/>
    <w:unhideWhenUsed/>
    <w:rsid w:val="00C15FAC"/>
    <w:pPr>
      <w:spacing w:line="240" w:lineRule="auto"/>
    </w:pPr>
    <w:rPr>
      <w:sz w:val="20"/>
      <w:szCs w:val="20"/>
    </w:rPr>
  </w:style>
  <w:style w:type="character" w:customStyle="1" w:styleId="CommentTextChar">
    <w:name w:val="Comment Text Char"/>
    <w:basedOn w:val="DefaultParagraphFont"/>
    <w:link w:val="CommentText"/>
    <w:uiPriority w:val="99"/>
    <w:semiHidden/>
    <w:rsid w:val="00C15FAC"/>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15FAC"/>
    <w:rPr>
      <w:b/>
      <w:bCs/>
    </w:rPr>
  </w:style>
  <w:style w:type="character" w:customStyle="1" w:styleId="CommentSubjectChar">
    <w:name w:val="Comment Subject Char"/>
    <w:basedOn w:val="CommentTextChar"/>
    <w:link w:val="CommentSubject"/>
    <w:uiPriority w:val="99"/>
    <w:semiHidden/>
    <w:rsid w:val="00C15FAC"/>
    <w:rPr>
      <w:rFonts w:ascii="Calibri" w:eastAsia="Calibri" w:hAnsi="Calibri" w:cs="Times New Roman"/>
      <w:b/>
      <w:bCs/>
      <w:sz w:val="20"/>
      <w:szCs w:val="20"/>
    </w:rPr>
  </w:style>
  <w:style w:type="character" w:customStyle="1" w:styleId="Heading2Char">
    <w:name w:val="Heading 2 Char"/>
    <w:basedOn w:val="DefaultParagraphFont"/>
    <w:link w:val="Heading2"/>
    <w:rsid w:val="008868E1"/>
    <w:rPr>
      <w:rFonts w:ascii="Times New Roman" w:eastAsia="Times New Roman" w:hAnsi="Times New Roman" w:cs="Times New Roman"/>
      <w:b/>
      <w:bCs/>
      <w:sz w:val="36"/>
      <w:szCs w:val="36"/>
    </w:rPr>
  </w:style>
  <w:style w:type="paragraph" w:styleId="NormalWeb">
    <w:name w:val="Normal (Web)"/>
    <w:basedOn w:val="Normal"/>
    <w:uiPriority w:val="99"/>
    <w:rsid w:val="008868E1"/>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8868E1"/>
    <w:rPr>
      <w:b/>
      <w:bCs/>
    </w:rPr>
  </w:style>
  <w:style w:type="paragraph" w:styleId="Title">
    <w:name w:val="Title"/>
    <w:basedOn w:val="Normal"/>
    <w:next w:val="Normal"/>
    <w:link w:val="TitleChar"/>
    <w:uiPriority w:val="10"/>
    <w:qFormat/>
    <w:rsid w:val="00A2306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2306A"/>
    <w:rPr>
      <w:rFonts w:asciiTheme="majorHAnsi" w:eastAsiaTheme="majorEastAsia" w:hAnsiTheme="majorHAnsi" w:cstheme="majorBidi"/>
      <w:color w:val="17365D" w:themeColor="text2" w:themeShade="BF"/>
      <w:spacing w:val="5"/>
      <w:kern w:val="28"/>
      <w:sz w:val="52"/>
      <w:szCs w:val="52"/>
    </w:rPr>
  </w:style>
  <w:style w:type="character" w:customStyle="1" w:styleId="glosslink">
    <w:name w:val="glosslink"/>
    <w:basedOn w:val="DefaultParagraphFont"/>
    <w:rsid w:val="001C7863"/>
  </w:style>
  <w:style w:type="paragraph" w:styleId="BodyText">
    <w:name w:val="Body Text"/>
    <w:basedOn w:val="Normal"/>
    <w:link w:val="BodyTextChar"/>
    <w:rsid w:val="001C7863"/>
    <w:pPr>
      <w:spacing w:after="0" w:line="240" w:lineRule="auto"/>
    </w:pPr>
    <w:rPr>
      <w:rFonts w:ascii="Times New Roman" w:eastAsia="Times New Roman" w:hAnsi="Times New Roman"/>
      <w:b/>
      <w:sz w:val="24"/>
      <w:szCs w:val="20"/>
    </w:rPr>
  </w:style>
  <w:style w:type="character" w:customStyle="1" w:styleId="BodyTextChar">
    <w:name w:val="Body Text Char"/>
    <w:basedOn w:val="DefaultParagraphFont"/>
    <w:link w:val="BodyText"/>
    <w:rsid w:val="001C7863"/>
    <w:rPr>
      <w:rFonts w:ascii="Times New Roman" w:eastAsia="Times New Roman" w:hAnsi="Times New Roman" w:cs="Times New Roman"/>
      <w:b/>
      <w:sz w:val="24"/>
      <w:szCs w:val="20"/>
    </w:rPr>
  </w:style>
  <w:style w:type="paragraph" w:styleId="Quote">
    <w:name w:val="Quote"/>
    <w:basedOn w:val="Normal"/>
    <w:next w:val="Normal"/>
    <w:link w:val="QuoteChar"/>
    <w:uiPriority w:val="29"/>
    <w:qFormat/>
    <w:rsid w:val="001C7863"/>
    <w:rPr>
      <w:rFonts w:asciiTheme="minorHAnsi" w:eastAsiaTheme="minorEastAsia" w:hAnsiTheme="minorHAnsi" w:cstheme="minorBidi"/>
      <w:i/>
      <w:iCs/>
      <w:color w:val="000000" w:themeColor="text1"/>
    </w:rPr>
  </w:style>
  <w:style w:type="character" w:customStyle="1" w:styleId="QuoteChar">
    <w:name w:val="Quote Char"/>
    <w:basedOn w:val="DefaultParagraphFont"/>
    <w:link w:val="Quote"/>
    <w:uiPriority w:val="29"/>
    <w:rsid w:val="001C7863"/>
    <w:rPr>
      <w:rFonts w:eastAsiaTheme="minorEastAsia"/>
      <w:i/>
      <w:iCs/>
      <w:color w:val="000000" w:themeColor="text1"/>
    </w:rPr>
  </w:style>
  <w:style w:type="table" w:customStyle="1" w:styleId="LightList1">
    <w:name w:val="Light List1"/>
    <w:basedOn w:val="TableNormal"/>
    <w:uiPriority w:val="61"/>
    <w:rsid w:val="001C7863"/>
    <w:pPr>
      <w:spacing w:after="0" w:line="240" w:lineRule="auto"/>
    </w:pPr>
    <w:rPr>
      <w:rFonts w:ascii="Calibri" w:eastAsia="Calibri" w:hAnsi="Calibri" w:cs="Times New Roman"/>
      <w:sz w:val="20"/>
      <w:szCs w:val="20"/>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ediumList21">
    <w:name w:val="Medium List 21"/>
    <w:basedOn w:val="TableNormal"/>
    <w:uiPriority w:val="66"/>
    <w:rsid w:val="001C7863"/>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character" w:styleId="Emphasis">
    <w:name w:val="Emphasis"/>
    <w:basedOn w:val="DefaultParagraphFont"/>
    <w:uiPriority w:val="20"/>
    <w:qFormat/>
    <w:rsid w:val="001C786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tc3.edu/instruct/sbrown/ti83/regress.htm" TargetMode="External"/><Relationship Id="rId18" Type="http://schemas.openxmlformats.org/officeDocument/2006/relationships/hyperlink" Target="http://www.tc3.edu/instruct/sbrown/ti83/regress.htm" TargetMode="External"/><Relationship Id="rId26" Type="http://schemas.openxmlformats.org/officeDocument/2006/relationships/hyperlink" Target="http://www.screencast.com/t/EiLgSvHHR4" TargetMode="External"/><Relationship Id="rId3" Type="http://schemas.openxmlformats.org/officeDocument/2006/relationships/settings" Target="settings.xml"/><Relationship Id="rId21" Type="http://schemas.openxmlformats.org/officeDocument/2006/relationships/hyperlink" Target="http://www.youtube.com/watch?v=RgxNq4Hhz6k" TargetMode="External"/><Relationship Id="rId7" Type="http://schemas.openxmlformats.org/officeDocument/2006/relationships/hyperlink" Target="http://www.screencast.com/t/EiLgSvHHR4" TargetMode="External"/><Relationship Id="rId12" Type="http://schemas.openxmlformats.org/officeDocument/2006/relationships/hyperlink" Target="http://www.youtube.com/watch?v=BdUJxrqpdUA" TargetMode="External"/><Relationship Id="rId17" Type="http://schemas.openxmlformats.org/officeDocument/2006/relationships/hyperlink" Target="http://www.internet4classrooms.com/excel_scatter.htm" TargetMode="External"/><Relationship Id="rId25" Type="http://schemas.openxmlformats.org/officeDocument/2006/relationships/hyperlink" Target="http://www.emc.com/" TargetMode="External"/><Relationship Id="rId2" Type="http://schemas.openxmlformats.org/officeDocument/2006/relationships/styles" Target="styles.xml"/><Relationship Id="rId16" Type="http://schemas.openxmlformats.org/officeDocument/2006/relationships/hyperlink" Target="http://www.youtube.com/watch?v=RgxNq4Hhz6k" TargetMode="External"/><Relationship Id="rId20" Type="http://schemas.openxmlformats.org/officeDocument/2006/relationships/hyperlink" Target="http://www.physics.purdue.edu/resources/excel_straight_line/"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aff.argyll.epsb.ca/jreed/math9/strand4/scatterPlot.htm" TargetMode="External"/><Relationship Id="rId24" Type="http://schemas.openxmlformats.org/officeDocument/2006/relationships/hyperlink" Target="http://mainland.cctt.org/mathsummer/JosephBond/LineofBestFit/line_std.htm" TargetMode="External"/><Relationship Id="rId5" Type="http://schemas.openxmlformats.org/officeDocument/2006/relationships/footnotes" Target="footnotes.xml"/><Relationship Id="rId15" Type="http://schemas.openxmlformats.org/officeDocument/2006/relationships/hyperlink" Target="http://www.physics.purdue.edu/resources/excel_straight_line/" TargetMode="External"/><Relationship Id="rId23" Type="http://schemas.openxmlformats.org/officeDocument/2006/relationships/hyperlink" Target="http://education.ti.com/educationportal/sites/US/nonProductSingle/activitybook_forensics.html" TargetMode="External"/><Relationship Id="rId28" Type="http://schemas.openxmlformats.org/officeDocument/2006/relationships/footer" Target="footer1.xml"/><Relationship Id="rId10" Type="http://schemas.openxmlformats.org/officeDocument/2006/relationships/hyperlink" Target="http://data.bls.gov/cgi-bin/surveymost?ap" TargetMode="External"/><Relationship Id="rId19" Type="http://schemas.openxmlformats.org/officeDocument/2006/relationships/hyperlink" Target="http://mathbits.com/mathbits/tisection/statistics1/linefit.htm" TargetMode="External"/><Relationship Id="rId4" Type="http://schemas.openxmlformats.org/officeDocument/2006/relationships/webSettings" Target="webSettings.xml"/><Relationship Id="rId9" Type="http://schemas.openxmlformats.org/officeDocument/2006/relationships/hyperlink" Target="http://www.leansimulations.org/p/huge-list-of-free-lean-games-and-other.html" TargetMode="External"/><Relationship Id="rId14" Type="http://schemas.openxmlformats.org/officeDocument/2006/relationships/hyperlink" Target="http://mathbits.com/mathbits/tisection/statistics1/linefit.htm" TargetMode="External"/><Relationship Id="rId22" Type="http://schemas.openxmlformats.org/officeDocument/2006/relationships/hyperlink" Target="http://www.internet4classrooms.com/excel_scatter.htm"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9</Pages>
  <Words>3488</Words>
  <Characters>19885</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NC State University</Company>
  <LinksUpToDate>false</LinksUpToDate>
  <CharactersWithSpaces>23327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Bianco Hibler</dc:creator>
  <cp:lastModifiedBy>Amneris Solano</cp:lastModifiedBy>
  <cp:revision>5</cp:revision>
  <cp:lastPrinted>2014-02-05T19:49:00Z</cp:lastPrinted>
  <dcterms:created xsi:type="dcterms:W3CDTF">2016-08-14T16:58:00Z</dcterms:created>
  <dcterms:modified xsi:type="dcterms:W3CDTF">2016-08-15T20:12:00Z</dcterms:modified>
</cp:coreProperties>
</file>